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E5" w:rsidRPr="00F51CF5" w:rsidRDefault="006643E8" w:rsidP="00F334E5">
      <w:pPr>
        <w:jc w:val="both"/>
        <w:rPr>
          <w:rFonts w:ascii="Century Gothic" w:hAnsi="Century Gothic" w:cs="Arial"/>
          <w:color w:val="000000"/>
        </w:rPr>
      </w:pPr>
      <w:r w:rsidRPr="00A15E0A">
        <w:rPr>
          <w:rFonts w:ascii="Century Gothic" w:hAnsi="Century Gothic" w:cs="Arial"/>
          <w:b/>
          <w:color w:val="000000"/>
        </w:rPr>
        <w:t>Title:</w:t>
      </w:r>
      <w:r w:rsidRPr="00A15E0A">
        <w:rPr>
          <w:rFonts w:ascii="Century Gothic" w:hAnsi="Century Gothic" w:cs="Arial"/>
          <w:b/>
          <w:color w:val="000000"/>
        </w:rPr>
        <w:tab/>
      </w:r>
      <w:r w:rsidRPr="00A15E0A">
        <w:rPr>
          <w:rFonts w:ascii="Century Gothic" w:hAnsi="Century Gothic" w:cs="Arial"/>
          <w:b/>
          <w:color w:val="000000"/>
        </w:rPr>
        <w:tab/>
      </w:r>
      <w:r w:rsidR="000A3153">
        <w:rPr>
          <w:rFonts w:ascii="Century Gothic" w:hAnsi="Century Gothic" w:cs="Arial"/>
          <w:b/>
          <w:color w:val="000000"/>
        </w:rPr>
        <w:t xml:space="preserve">Customer </w:t>
      </w:r>
      <w:r w:rsidR="00812338">
        <w:rPr>
          <w:rFonts w:ascii="Century Gothic" w:hAnsi="Century Gothic" w:cs="Arial"/>
          <w:b/>
          <w:color w:val="000000"/>
        </w:rPr>
        <w:t>Service Representative</w:t>
      </w:r>
    </w:p>
    <w:p w:rsidR="000F2043" w:rsidRPr="005A7132" w:rsidRDefault="000F2043" w:rsidP="000F2043">
      <w:pPr>
        <w:pStyle w:val="Heading1"/>
        <w:jc w:val="both"/>
        <w:rPr>
          <w:rFonts w:ascii="Century Gothic" w:hAnsi="Century Gothic" w:cs="Arial"/>
          <w:color w:val="000000"/>
          <w:sz w:val="20"/>
        </w:rPr>
      </w:pPr>
      <w:r w:rsidRPr="00A15E0A">
        <w:rPr>
          <w:rFonts w:ascii="Century Gothic" w:hAnsi="Century Gothic" w:cs="Arial"/>
          <w:color w:val="000000"/>
          <w:sz w:val="20"/>
        </w:rPr>
        <w:t>Business Unit:</w:t>
      </w:r>
      <w:r w:rsidRPr="00A15E0A">
        <w:rPr>
          <w:rFonts w:ascii="Century Gothic" w:hAnsi="Century Gothic" w:cs="Arial"/>
          <w:color w:val="000000"/>
          <w:sz w:val="20"/>
        </w:rPr>
        <w:tab/>
      </w:r>
      <w:r w:rsidRPr="005A7132">
        <w:rPr>
          <w:rFonts w:ascii="Century Gothic" w:hAnsi="Century Gothic" w:cs="Arial"/>
          <w:color w:val="000000"/>
          <w:sz w:val="20"/>
        </w:rPr>
        <w:t>SP&amp;O-</w:t>
      </w:r>
      <w:r>
        <w:rPr>
          <w:rFonts w:ascii="Century Gothic" w:hAnsi="Century Gothic" w:cs="Arial"/>
          <w:color w:val="000000"/>
          <w:sz w:val="20"/>
        </w:rPr>
        <w:t xml:space="preserve"> GBS</w:t>
      </w:r>
      <w:r w:rsidRPr="005A7132">
        <w:rPr>
          <w:rFonts w:ascii="Century Gothic" w:hAnsi="Century Gothic" w:cs="Arial"/>
          <w:color w:val="000000"/>
          <w:sz w:val="20"/>
        </w:rPr>
        <w:t xml:space="preserve"> A</w:t>
      </w:r>
      <w:r>
        <w:rPr>
          <w:rFonts w:ascii="Century Gothic" w:hAnsi="Century Gothic" w:cs="Arial"/>
          <w:color w:val="000000"/>
          <w:sz w:val="20"/>
        </w:rPr>
        <w:t>pac</w:t>
      </w:r>
    </w:p>
    <w:p w:rsidR="000F2043" w:rsidRPr="00F51CF5" w:rsidRDefault="000F2043" w:rsidP="000F2043">
      <w:pPr>
        <w:pStyle w:val="Heading1"/>
        <w:jc w:val="both"/>
        <w:rPr>
          <w:rFonts w:ascii="Century Gothic" w:hAnsi="Century Gothic" w:cs="Arial"/>
          <w:b w:val="0"/>
          <w:color w:val="000000"/>
          <w:sz w:val="20"/>
        </w:rPr>
      </w:pPr>
      <w:r w:rsidRPr="00A15E0A">
        <w:rPr>
          <w:rFonts w:ascii="Century Gothic" w:hAnsi="Century Gothic" w:cs="Arial"/>
          <w:color w:val="000000"/>
          <w:sz w:val="20"/>
        </w:rPr>
        <w:t>Department:</w:t>
      </w:r>
      <w:r w:rsidRPr="00A15E0A">
        <w:rPr>
          <w:rFonts w:ascii="Century Gothic" w:hAnsi="Century Gothic" w:cs="Arial"/>
          <w:color w:val="000000"/>
          <w:sz w:val="20"/>
        </w:rPr>
        <w:tab/>
      </w:r>
      <w:r>
        <w:rPr>
          <w:rFonts w:ascii="Century Gothic" w:hAnsi="Century Gothic" w:cs="Arial"/>
          <w:color w:val="000000"/>
          <w:sz w:val="20"/>
        </w:rPr>
        <w:t>GBS Apac</w:t>
      </w:r>
    </w:p>
    <w:p w:rsidR="00F334E5" w:rsidRPr="00F51CF5" w:rsidRDefault="00F334E5" w:rsidP="00F334E5">
      <w:pPr>
        <w:pStyle w:val="Heading1"/>
        <w:jc w:val="both"/>
        <w:rPr>
          <w:rFonts w:ascii="Century Gothic" w:hAnsi="Century Gothic" w:cs="Arial"/>
          <w:b w:val="0"/>
          <w:color w:val="000000"/>
          <w:sz w:val="20"/>
        </w:rPr>
      </w:pPr>
      <w:r w:rsidRPr="00A15E0A">
        <w:rPr>
          <w:rFonts w:ascii="Century Gothic" w:hAnsi="Century Gothic" w:cs="Arial"/>
          <w:color w:val="000000"/>
          <w:sz w:val="20"/>
        </w:rPr>
        <w:t>Report to</w:t>
      </w:r>
      <w:r w:rsidR="00A15E0A" w:rsidRPr="00A15E0A">
        <w:rPr>
          <w:rFonts w:ascii="Century Gothic" w:hAnsi="Century Gothic" w:cs="Arial"/>
          <w:color w:val="000000"/>
          <w:sz w:val="20"/>
        </w:rPr>
        <w:t>:</w:t>
      </w:r>
      <w:r w:rsidR="00A15E0A" w:rsidRPr="00A15E0A">
        <w:rPr>
          <w:rFonts w:ascii="Century Gothic" w:hAnsi="Century Gothic" w:cs="Arial"/>
          <w:color w:val="000000"/>
          <w:sz w:val="20"/>
        </w:rPr>
        <w:tab/>
      </w:r>
      <w:r w:rsidR="000A3153">
        <w:rPr>
          <w:rFonts w:ascii="Century Gothic" w:hAnsi="Century Gothic" w:cs="Arial"/>
          <w:color w:val="000000"/>
          <w:sz w:val="20"/>
        </w:rPr>
        <w:t xml:space="preserve">ABC Regional </w:t>
      </w:r>
      <w:r w:rsidR="007170C1">
        <w:rPr>
          <w:rFonts w:ascii="Century Gothic" w:hAnsi="Century Gothic" w:cs="Arial"/>
          <w:color w:val="000000"/>
          <w:sz w:val="20"/>
        </w:rPr>
        <w:t xml:space="preserve">Support </w:t>
      </w:r>
      <w:r w:rsidR="000A3153">
        <w:rPr>
          <w:rFonts w:ascii="Century Gothic" w:hAnsi="Century Gothic" w:cs="Arial"/>
          <w:color w:val="000000"/>
          <w:sz w:val="20"/>
        </w:rPr>
        <w:t>Manager</w:t>
      </w:r>
    </w:p>
    <w:p w:rsidR="006643E8" w:rsidRPr="00846868" w:rsidRDefault="006643E8" w:rsidP="00F334E5">
      <w:pPr>
        <w:jc w:val="both"/>
        <w:rPr>
          <w:rFonts w:ascii="Century Gothic" w:hAnsi="Century Gothic" w:cs="Arial"/>
          <w:color w:val="000000"/>
        </w:rPr>
      </w:pPr>
    </w:p>
    <w:p w:rsidR="000A3153" w:rsidRDefault="007109F9" w:rsidP="000A3153">
      <w:pPr>
        <w:jc w:val="both"/>
        <w:rPr>
          <w:rFonts w:ascii="Century Gothic" w:eastAsia="MS Mincho" w:hAnsi="Century Gothic" w:cs="Arial"/>
          <w:bCs/>
          <w:color w:val="000000"/>
          <w:lang w:eastAsia="zh-CN"/>
        </w:rPr>
      </w:pPr>
      <w:r w:rsidRPr="00846868">
        <w:rPr>
          <w:rFonts w:ascii="Century Gothic" w:eastAsia="MS Mincho" w:hAnsi="Century Gothic" w:cs="Arial"/>
          <w:b/>
          <w:bCs/>
          <w:color w:val="000000"/>
          <w:lang w:eastAsia="zh-CN"/>
        </w:rPr>
        <w:t>Role/Purpose:</w:t>
      </w:r>
      <w:r w:rsidRPr="00846868">
        <w:rPr>
          <w:rFonts w:ascii="Century Gothic" w:eastAsia="MS Mincho" w:hAnsi="Century Gothic" w:cs="Arial"/>
          <w:b/>
          <w:bCs/>
          <w:color w:val="000000"/>
          <w:lang w:eastAsia="zh-CN"/>
        </w:rPr>
        <w:br/>
      </w:r>
      <w:r w:rsidR="000A3153">
        <w:rPr>
          <w:rFonts w:ascii="Century Gothic" w:eastAsia="MS Mincho" w:hAnsi="Century Gothic" w:cs="Arial"/>
          <w:bCs/>
          <w:color w:val="000000"/>
          <w:lang w:eastAsia="zh-CN"/>
        </w:rPr>
        <w:t>Responsible for providing superior support to customers in all aspects of purchasing products, including all pre-order entry qualifications, order-entry and post-order entry enquiries and support for Autodesk’s products, subscriptions and renewals.</w:t>
      </w:r>
    </w:p>
    <w:p w:rsidR="000A3153" w:rsidRDefault="000A3153" w:rsidP="000A3153">
      <w:pPr>
        <w:jc w:val="both"/>
        <w:rPr>
          <w:rFonts w:ascii="Century Gothic" w:eastAsia="MS Mincho" w:hAnsi="Century Gothic" w:cs="Arial"/>
          <w:bCs/>
          <w:color w:val="000000"/>
          <w:lang w:eastAsia="zh-CN"/>
        </w:rPr>
      </w:pPr>
    </w:p>
    <w:p w:rsidR="000A3153" w:rsidRDefault="000A3153" w:rsidP="000A3153">
      <w:pPr>
        <w:jc w:val="both"/>
        <w:rPr>
          <w:rFonts w:ascii="Century Gothic" w:eastAsia="MS Mincho" w:hAnsi="Century Gothic" w:cs="Arial"/>
          <w:bCs/>
          <w:color w:val="000000"/>
          <w:lang w:eastAsia="zh-CN"/>
        </w:rPr>
      </w:pPr>
      <w:r>
        <w:rPr>
          <w:rFonts w:ascii="Century Gothic" w:eastAsia="MS Mincho" w:hAnsi="Century Gothic" w:cs="Arial"/>
          <w:bCs/>
          <w:color w:val="000000"/>
          <w:lang w:eastAsia="zh-CN"/>
        </w:rPr>
        <w:t xml:space="preserve">Develops and maintains positive customer relations; coordinates with various functions within the company to ensure that customer requests are handled appropriately and in a timely manner. </w:t>
      </w:r>
    </w:p>
    <w:p w:rsidR="009375E3" w:rsidRDefault="009375E3" w:rsidP="009375E3">
      <w:pPr>
        <w:jc w:val="both"/>
        <w:rPr>
          <w:rFonts w:ascii="Arial" w:eastAsia="MS Mincho" w:hAnsi="Arial" w:cs="Arial"/>
          <w:color w:val="000000"/>
          <w:lang w:eastAsia="zh-CN"/>
        </w:rPr>
      </w:pPr>
    </w:p>
    <w:p w:rsidR="00A47DE2" w:rsidRPr="00846868" w:rsidRDefault="00A47DE2" w:rsidP="00A47DE2">
      <w:pPr>
        <w:jc w:val="both"/>
        <w:rPr>
          <w:rFonts w:ascii="Century Gothic" w:hAnsi="Century Gothic" w:cs="Arial"/>
          <w:color w:val="000000"/>
        </w:rPr>
      </w:pPr>
      <w:r w:rsidRPr="00846868">
        <w:rPr>
          <w:rFonts w:ascii="Century Gothic" w:eastAsia="MS Mincho" w:hAnsi="Century Gothic" w:cs="Arial"/>
          <w:b/>
          <w:bCs/>
          <w:color w:val="000000"/>
          <w:lang w:eastAsia="zh-CN"/>
        </w:rPr>
        <w:t>Principal Duties and Responsibilities:</w:t>
      </w:r>
    </w:p>
    <w:p w:rsidR="000A3153" w:rsidRDefault="000A3153" w:rsidP="000A3153">
      <w:pPr>
        <w:numPr>
          <w:ilvl w:val="0"/>
          <w:numId w:val="1"/>
        </w:numPr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 xml:space="preserve">Ensure that all </w:t>
      </w:r>
      <w:r w:rsidRPr="00846868">
        <w:rPr>
          <w:rFonts w:ascii="Century Gothic" w:eastAsia="MS Mincho" w:hAnsi="Century Gothic" w:cs="Arial"/>
          <w:color w:val="000000"/>
          <w:lang w:eastAsia="zh-CN"/>
        </w:rPr>
        <w:t>orders</w:t>
      </w:r>
      <w:r>
        <w:rPr>
          <w:rFonts w:ascii="Century Gothic" w:eastAsia="MS Mincho" w:hAnsi="Century Gothic" w:cs="Arial"/>
          <w:color w:val="000000"/>
          <w:lang w:eastAsia="zh-CN"/>
        </w:rPr>
        <w:t xml:space="preserve"> are entered into the appropriate order management systems in accordance to processes, policies and approval matrixes, within the agreed global and regional SLAs.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>Ensure that customer inquiries are responded in a timely manner through emails, fax and phone within the agreed global and regional SLAs.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>Ensure that all Investigations regarding orders, shipments, verifications, registration and complaints are handled appropriately. Ensure that issues are escalated to the appropriate authorities and seek closure in a timely manner.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 w:rsidRPr="00846868">
        <w:rPr>
          <w:rFonts w:ascii="Century Gothic" w:eastAsia="MS Mincho" w:hAnsi="Century Gothic" w:cs="Arial"/>
          <w:color w:val="000000"/>
          <w:lang w:eastAsia="zh-CN"/>
        </w:rPr>
        <w:t>Ensure</w:t>
      </w:r>
      <w:r>
        <w:rPr>
          <w:rFonts w:ascii="Century Gothic" w:eastAsia="MS Mincho" w:hAnsi="Century Gothic" w:cs="Arial"/>
          <w:color w:val="000000"/>
          <w:lang w:eastAsia="zh-CN"/>
        </w:rPr>
        <w:t xml:space="preserve"> </w:t>
      </w:r>
      <w:r w:rsidRPr="00846868">
        <w:rPr>
          <w:rFonts w:ascii="Century Gothic" w:eastAsia="MS Mincho" w:hAnsi="Century Gothic" w:cs="Arial"/>
          <w:color w:val="000000"/>
          <w:lang w:eastAsia="zh-CN"/>
        </w:rPr>
        <w:t xml:space="preserve">high level </w:t>
      </w:r>
      <w:r>
        <w:rPr>
          <w:rFonts w:ascii="Century Gothic" w:eastAsia="MS Mincho" w:hAnsi="Century Gothic" w:cs="Arial"/>
          <w:color w:val="000000"/>
          <w:lang w:eastAsia="zh-CN"/>
        </w:rPr>
        <w:t xml:space="preserve">of </w:t>
      </w:r>
      <w:r w:rsidRPr="00846868">
        <w:rPr>
          <w:rFonts w:ascii="Century Gothic" w:eastAsia="MS Mincho" w:hAnsi="Century Gothic" w:cs="Arial"/>
          <w:color w:val="000000"/>
          <w:lang w:eastAsia="zh-CN"/>
        </w:rPr>
        <w:t>customer satisfaction by fairly resolving escalated issues and take appropriate corrective action. Builds and maintains customer relationships specific to region</w:t>
      </w:r>
      <w:r>
        <w:rPr>
          <w:rFonts w:ascii="Century Gothic" w:eastAsia="MS Mincho" w:hAnsi="Century Gothic" w:cs="Arial"/>
          <w:color w:val="000000"/>
          <w:lang w:eastAsia="zh-CN"/>
        </w:rPr>
        <w:t>s</w:t>
      </w:r>
      <w:r w:rsidRPr="00846868">
        <w:rPr>
          <w:rFonts w:ascii="Century Gothic" w:eastAsia="MS Mincho" w:hAnsi="Century Gothic" w:cs="Arial"/>
          <w:color w:val="000000"/>
          <w:lang w:eastAsia="zh-CN"/>
        </w:rPr>
        <w:t xml:space="preserve">. 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>Communicates and works closely with local sales office to obtain approvals for return and/or credits. Maintains records of returns, schedule changes, product enhancements or changes, product pricing and return credits.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>Fills internal/external customer requests for lost media (i.e. disks, manuals) or additional company materials.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 xml:space="preserve">Serves as backup member to other regional teams when required. 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>Ensure that all Return Merchandise Authorization (RMA) transactions are performed in compliance to business guidelines.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 xml:space="preserve">Execute all month-end and quarter-end activities flawlessly. 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>Participate actively as an integral member of the assigned regional team by providing regular feedback, process improvements recommendations.</w:t>
      </w:r>
    </w:p>
    <w:p w:rsidR="000A3153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 xml:space="preserve">Participate actively in ad hoc projects or assignments as determined by ABC </w:t>
      </w:r>
      <w:r w:rsidR="007170C1">
        <w:rPr>
          <w:rFonts w:ascii="Century Gothic" w:eastAsia="MS Mincho" w:hAnsi="Century Gothic" w:cs="Arial"/>
          <w:color w:val="000000"/>
          <w:lang w:eastAsia="zh-CN"/>
        </w:rPr>
        <w:t xml:space="preserve">Regional Support </w:t>
      </w:r>
      <w:r>
        <w:rPr>
          <w:rFonts w:ascii="Century Gothic" w:eastAsia="MS Mincho" w:hAnsi="Century Gothic" w:cs="Arial"/>
          <w:color w:val="000000"/>
          <w:lang w:eastAsia="zh-CN"/>
        </w:rPr>
        <w:t>Manager.</w:t>
      </w:r>
    </w:p>
    <w:p w:rsidR="00A47DE2" w:rsidRDefault="000A3153" w:rsidP="000A3153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MS Mincho" w:hAnsi="Century Gothic" w:cs="Arial"/>
          <w:color w:val="000000"/>
          <w:lang w:eastAsia="zh-CN"/>
        </w:rPr>
      </w:pPr>
      <w:r>
        <w:rPr>
          <w:rFonts w:ascii="Century Gothic" w:eastAsia="MS Mincho" w:hAnsi="Century Gothic" w:cs="Arial"/>
          <w:color w:val="000000"/>
          <w:lang w:eastAsia="zh-CN"/>
        </w:rPr>
        <w:t xml:space="preserve">Perform any other task assigned by ABC </w:t>
      </w:r>
      <w:r w:rsidR="007170C1">
        <w:rPr>
          <w:rFonts w:ascii="Century Gothic" w:eastAsia="MS Mincho" w:hAnsi="Century Gothic" w:cs="Arial"/>
          <w:color w:val="000000"/>
          <w:lang w:eastAsia="zh-CN"/>
        </w:rPr>
        <w:t xml:space="preserve">Regional Support </w:t>
      </w:r>
      <w:r>
        <w:rPr>
          <w:rFonts w:ascii="Century Gothic" w:eastAsia="MS Mincho" w:hAnsi="Century Gothic" w:cs="Arial"/>
          <w:color w:val="000000"/>
          <w:lang w:eastAsia="zh-CN"/>
        </w:rPr>
        <w:t>Manager</w:t>
      </w:r>
    </w:p>
    <w:p w:rsidR="002724C2" w:rsidRPr="00846868" w:rsidRDefault="00F51CF5" w:rsidP="002724C2">
      <w:pPr>
        <w:jc w:val="both"/>
        <w:rPr>
          <w:rFonts w:ascii="Century Gothic" w:hAnsi="Century Gothic" w:cs="Arial"/>
          <w:color w:val="000000"/>
        </w:rPr>
      </w:pPr>
      <w:r>
        <w:rPr>
          <w:rFonts w:ascii="Century Gothic" w:eastAsia="MS Mincho" w:hAnsi="Century Gothic" w:cs="Arial"/>
          <w:b/>
          <w:bCs/>
          <w:color w:val="000000"/>
          <w:lang w:eastAsia="zh-CN"/>
        </w:rPr>
        <w:t>Quality Management System</w:t>
      </w:r>
      <w:r w:rsidR="002724C2">
        <w:rPr>
          <w:rFonts w:ascii="Century Gothic" w:eastAsia="MS Mincho" w:hAnsi="Century Gothic" w:cs="Arial"/>
          <w:b/>
          <w:bCs/>
          <w:color w:val="000000"/>
          <w:lang w:eastAsia="zh-CN"/>
        </w:rPr>
        <w:t xml:space="preserve">: </w:t>
      </w:r>
    </w:p>
    <w:p w:rsidR="006A74B9" w:rsidRDefault="006A74B9" w:rsidP="009F2043">
      <w:pPr>
        <w:numPr>
          <w:ilvl w:val="0"/>
          <w:numId w:val="1"/>
        </w:numPr>
        <w:tabs>
          <w:tab w:val="left" w:pos="360"/>
          <w:tab w:val="left" w:pos="216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Quality responsibilities &amp; a</w:t>
      </w:r>
      <w:r w:rsidR="00F51CF5">
        <w:rPr>
          <w:rFonts w:ascii="Century Gothic" w:hAnsi="Century Gothic" w:cs="Arial"/>
        </w:rPr>
        <w:t>uthorities of</w:t>
      </w:r>
      <w:r>
        <w:rPr>
          <w:rFonts w:ascii="Century Gothic" w:hAnsi="Century Gothic" w:cs="Arial"/>
        </w:rPr>
        <w:t xml:space="preserve"> various function (Annex II) – refers to Quality Manual.</w:t>
      </w:r>
    </w:p>
    <w:p w:rsidR="006A74B9" w:rsidRDefault="006A74B9" w:rsidP="009F2043">
      <w:pPr>
        <w:numPr>
          <w:ilvl w:val="0"/>
          <w:numId w:val="1"/>
        </w:numPr>
        <w:tabs>
          <w:tab w:val="left" w:pos="360"/>
          <w:tab w:val="left" w:pos="216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Document and Data Control of Autodesk Asia Pte Ltd Quality Management System</w:t>
      </w:r>
    </w:p>
    <w:p w:rsidR="00C422C5" w:rsidRPr="003A1BF8" w:rsidRDefault="006A74B9" w:rsidP="006A74B9">
      <w:pPr>
        <w:numPr>
          <w:ilvl w:val="0"/>
          <w:numId w:val="42"/>
        </w:numPr>
        <w:tabs>
          <w:tab w:val="left" w:pos="216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Responsible </w:t>
      </w:r>
      <w:r w:rsidR="001D0990">
        <w:rPr>
          <w:rFonts w:ascii="Century Gothic" w:hAnsi="Century Gothic" w:cs="Arial"/>
        </w:rPr>
        <w:t xml:space="preserve">in reviewing </w:t>
      </w:r>
      <w:r>
        <w:rPr>
          <w:rFonts w:ascii="Century Gothic" w:hAnsi="Century Gothic" w:cs="Arial"/>
        </w:rPr>
        <w:t>procedures &amp; work instructions related to his/her responsibilities.</w:t>
      </w:r>
    </w:p>
    <w:sectPr w:rsidR="00C422C5" w:rsidRPr="003A1BF8" w:rsidSect="002C6DFB">
      <w:headerReference w:type="default" r:id="rId7"/>
      <w:footerReference w:type="default" r:id="rId8"/>
      <w:pgSz w:w="11909" w:h="16834" w:code="9"/>
      <w:pgMar w:top="1152" w:right="1800" w:bottom="1440" w:left="1800" w:header="432" w:footer="432" w:gutter="0"/>
      <w:pgNumType w:chapStyle="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C3" w:rsidRDefault="00CA34C3">
      <w:r>
        <w:separator/>
      </w:r>
    </w:p>
  </w:endnote>
  <w:endnote w:type="continuationSeparator" w:id="1">
    <w:p w:rsidR="00CA34C3" w:rsidRDefault="00CA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F9" w:rsidRDefault="007109F9">
    <w:pPr>
      <w:pStyle w:val="Footer"/>
      <w:framePr w:wrap="auto" w:vAnchor="text" w:hAnchor="margin" w:xAlign="outside" w:y="1"/>
      <w:rPr>
        <w:rStyle w:val="PageNumber"/>
      </w:rPr>
    </w:pPr>
  </w:p>
  <w:p w:rsidR="007109F9" w:rsidRDefault="007109F9">
    <w:pPr>
      <w:pStyle w:val="Footer"/>
      <w:pBdr>
        <w:bottom w:val="single" w:sz="12" w:space="1" w:color="auto"/>
      </w:pBdr>
      <w:ind w:right="360" w:firstLine="360"/>
      <w:rPr>
        <w:rStyle w:val="PageNumber"/>
      </w:rPr>
    </w:pPr>
    <w:r>
      <w:rPr>
        <w:rStyle w:val="PageNumber"/>
      </w:rPr>
      <w:t xml:space="preserve">      </w:t>
    </w:r>
  </w:p>
  <w:p w:rsidR="007109F9" w:rsidRDefault="007109F9">
    <w:pPr>
      <w:pStyle w:val="Footer"/>
      <w:tabs>
        <w:tab w:val="clear" w:pos="8640"/>
        <w:tab w:val="right" w:pos="8280"/>
      </w:tabs>
      <w:ind w:right="360"/>
      <w:rPr>
        <w:rStyle w:val="PageNumber"/>
      </w:rPr>
    </w:pPr>
    <w:r>
      <w:t>Job Description</w:t>
    </w:r>
    <w:r w:rsidR="00F51CF5">
      <w:tab/>
    </w:r>
    <w:r w:rsidR="00F51CF5">
      <w:tab/>
      <w:t xml:space="preserve">Revision: </w:t>
    </w:r>
    <w:r w:rsidR="005C6EBD">
      <w:t>2</w:t>
    </w:r>
    <w:r>
      <w:tab/>
    </w:r>
    <w:r>
      <w:tab/>
      <w:t xml:space="preserve"> </w:t>
    </w:r>
  </w:p>
  <w:p w:rsidR="007109F9" w:rsidRDefault="007109F9">
    <w:pPr>
      <w:pStyle w:val="Footer"/>
      <w:ind w:right="360"/>
    </w:pPr>
    <w:r>
      <w:rPr>
        <w:rStyle w:val="PageNumber"/>
      </w:rPr>
      <w:tab/>
      <w:t xml:space="preserve">Page </w:t>
    </w:r>
    <w:r w:rsidR="002E77A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E77A9">
      <w:rPr>
        <w:rStyle w:val="PageNumber"/>
      </w:rPr>
      <w:fldChar w:fldCharType="separate"/>
    </w:r>
    <w:r w:rsidR="000F2043">
      <w:rPr>
        <w:rStyle w:val="PageNumber"/>
        <w:noProof/>
      </w:rPr>
      <w:t>1</w:t>
    </w:r>
    <w:r w:rsidR="002E77A9">
      <w:rPr>
        <w:rStyle w:val="PageNumber"/>
      </w:rPr>
      <w:fldChar w:fldCharType="end"/>
    </w:r>
    <w:r>
      <w:rPr>
        <w:rStyle w:val="PageNumber"/>
      </w:rPr>
      <w:t xml:space="preserve"> of </w:t>
    </w:r>
    <w:r w:rsidR="002E77A9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E77A9">
      <w:rPr>
        <w:rStyle w:val="PageNumber"/>
      </w:rPr>
      <w:fldChar w:fldCharType="separate"/>
    </w:r>
    <w:r w:rsidR="000F2043">
      <w:rPr>
        <w:rStyle w:val="PageNumber"/>
        <w:noProof/>
      </w:rPr>
      <w:t>1</w:t>
    </w:r>
    <w:r w:rsidR="002E77A9">
      <w:rPr>
        <w:rStyle w:val="PageNumber"/>
      </w:rPr>
      <w:fldChar w:fldCharType="end"/>
    </w:r>
    <w:r>
      <w:rPr>
        <w:rStyle w:val="PageNumbe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C3" w:rsidRDefault="00CA34C3">
      <w:r>
        <w:separator/>
      </w:r>
    </w:p>
  </w:footnote>
  <w:footnote w:type="continuationSeparator" w:id="1">
    <w:p w:rsidR="00CA34C3" w:rsidRDefault="00CA3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F9" w:rsidRDefault="00F51CF5" w:rsidP="00F51CF5">
    <w:pPr>
      <w:pStyle w:val="Header"/>
      <w:pBdr>
        <w:bottom w:val="single" w:sz="12" w:space="1" w:color="auto"/>
      </w:pBdr>
      <w:rPr>
        <w:sz w:val="28"/>
      </w:rPr>
    </w:pPr>
    <w:r>
      <w:rPr>
        <w:sz w:val="28"/>
      </w:rPr>
      <w:t xml:space="preserve">AUTODESK </w:t>
    </w:r>
    <w:smartTag w:uri="urn:schemas-microsoft-com:office:smarttags" w:element="place">
      <w:r>
        <w:rPr>
          <w:sz w:val="28"/>
        </w:rPr>
        <w:t>ASIA</w:t>
      </w:r>
    </w:smartTag>
    <w:r>
      <w:rPr>
        <w:sz w:val="28"/>
      </w:rPr>
      <w:t xml:space="preserve"> PTE. LTD. </w:t>
    </w:r>
  </w:p>
  <w:p w:rsidR="007109F9" w:rsidRDefault="007109F9">
    <w:pPr>
      <w:pStyle w:val="Header"/>
      <w:jc w:val="center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54" type="#_x0000_t75" style="width:3in;height:3in" o:bullet="t"/>
    </w:pict>
  </w:numPicBullet>
  <w:numPicBullet w:numPicBulletId="1">
    <w:pict>
      <v:shape id="_x0000_i13055" type="#_x0000_t75" style="width:3in;height:3in" o:bullet="t"/>
    </w:pict>
  </w:numPicBullet>
  <w:numPicBullet w:numPicBulletId="2">
    <w:pict>
      <v:shape id="_x0000_i13056" type="#_x0000_t75" style="width:3in;height:3in" o:bullet="t"/>
    </w:pict>
  </w:numPicBullet>
  <w:numPicBullet w:numPicBulletId="3">
    <w:pict>
      <v:shape id="_x0000_i13057" type="#_x0000_t75" style="width:3in;height:3in" o:bullet="t"/>
    </w:pict>
  </w:numPicBullet>
  <w:numPicBullet w:numPicBulletId="4">
    <w:pict>
      <v:shape id="_x0000_i13058" type="#_x0000_t75" style="width:3in;height:3in" o:bullet="t"/>
    </w:pict>
  </w:numPicBullet>
  <w:numPicBullet w:numPicBulletId="5">
    <w:pict>
      <v:shape id="_x0000_i13059" type="#_x0000_t75" style="width:3in;height:3in" o:bullet="t"/>
    </w:pict>
  </w:numPicBullet>
  <w:numPicBullet w:numPicBulletId="6">
    <w:pict>
      <v:shape id="_x0000_i13060" type="#_x0000_t75" style="width:3in;height:3in" o:bullet="t"/>
    </w:pict>
  </w:numPicBullet>
  <w:numPicBullet w:numPicBulletId="7">
    <w:pict>
      <v:shape id="_x0000_i13061" type="#_x0000_t75" style="width:3in;height:3in" o:bullet="t"/>
    </w:pict>
  </w:numPicBullet>
  <w:numPicBullet w:numPicBulletId="8">
    <w:pict>
      <v:shape id="_x0000_i13062" type="#_x0000_t75" style="width:3in;height:3in" o:bullet="t"/>
    </w:pict>
  </w:numPicBullet>
  <w:numPicBullet w:numPicBulletId="9">
    <w:pict>
      <v:shape id="_x0000_i13063" type="#_x0000_t75" style="width:3in;height:3in" o:bullet="t"/>
    </w:pict>
  </w:numPicBullet>
  <w:numPicBullet w:numPicBulletId="10">
    <w:pict>
      <v:shape id="_x0000_i13064" type="#_x0000_t75" style="width:3in;height:3in" o:bullet="t"/>
    </w:pict>
  </w:numPicBullet>
  <w:numPicBullet w:numPicBulletId="11">
    <w:pict>
      <v:shape id="_x0000_i13065" type="#_x0000_t75" style="width:3in;height:3in" o:bullet="t"/>
    </w:pict>
  </w:numPicBullet>
  <w:numPicBullet w:numPicBulletId="12">
    <w:pict>
      <v:shape id="_x0000_i13066" type="#_x0000_t75" style="width:3in;height:3in" o:bullet="t"/>
    </w:pict>
  </w:numPicBullet>
  <w:numPicBullet w:numPicBulletId="13">
    <w:pict>
      <v:shape id="_x0000_i13067" type="#_x0000_t75" style="width:3in;height:3in" o:bullet="t"/>
    </w:pict>
  </w:numPicBullet>
  <w:numPicBullet w:numPicBulletId="14">
    <w:pict>
      <v:shape id="_x0000_i13068" type="#_x0000_t75" style="width:3in;height:3in" o:bullet="t"/>
    </w:pict>
  </w:numPicBullet>
  <w:numPicBullet w:numPicBulletId="15">
    <w:pict>
      <v:shape id="_x0000_i13069" type="#_x0000_t75" style="width:3in;height:3in" o:bullet="t"/>
    </w:pict>
  </w:numPicBullet>
  <w:numPicBullet w:numPicBulletId="16">
    <w:pict>
      <v:shape id="_x0000_i13070" type="#_x0000_t75" style="width:3in;height:3in" o:bullet="t"/>
    </w:pict>
  </w:numPicBullet>
  <w:numPicBullet w:numPicBulletId="17">
    <w:pict>
      <v:shape id="_x0000_i13071" type="#_x0000_t75" style="width:3in;height:3in" o:bullet="t"/>
    </w:pict>
  </w:numPicBullet>
  <w:numPicBullet w:numPicBulletId="18">
    <w:pict>
      <v:shape id="_x0000_i13072" type="#_x0000_t75" style="width:3in;height:3in" o:bullet="t"/>
    </w:pict>
  </w:numPicBullet>
  <w:numPicBullet w:numPicBulletId="19">
    <w:pict>
      <v:shape id="_x0000_i13073" type="#_x0000_t75" style="width:3in;height:3in" o:bullet="t"/>
    </w:pict>
  </w:numPicBullet>
  <w:numPicBullet w:numPicBulletId="20">
    <w:pict>
      <v:shape id="_x0000_i13074" type="#_x0000_t75" style="width:3in;height:3in" o:bullet="t"/>
    </w:pict>
  </w:numPicBullet>
  <w:numPicBullet w:numPicBulletId="21">
    <w:pict>
      <v:shape id="_x0000_i13075" type="#_x0000_t75" style="width:3in;height:3in" o:bullet="t"/>
    </w:pict>
  </w:numPicBullet>
  <w:numPicBullet w:numPicBulletId="22">
    <w:pict>
      <v:shape id="_x0000_i13076" type="#_x0000_t75" style="width:3in;height:3in" o:bullet="t"/>
    </w:pict>
  </w:numPicBullet>
  <w:numPicBullet w:numPicBulletId="23">
    <w:pict>
      <v:shape id="_x0000_i13077" type="#_x0000_t75" style="width:3in;height:3in" o:bullet="t"/>
    </w:pict>
  </w:numPicBullet>
  <w:numPicBullet w:numPicBulletId="24">
    <w:pict>
      <v:shape id="_x0000_i13078" type="#_x0000_t75" style="width:3in;height:3in" o:bullet="t"/>
    </w:pict>
  </w:numPicBullet>
  <w:numPicBullet w:numPicBulletId="25">
    <w:pict>
      <v:shape id="_x0000_i13079" type="#_x0000_t75" style="width:3in;height:3in" o:bullet="t"/>
    </w:pict>
  </w:numPicBullet>
  <w:numPicBullet w:numPicBulletId="26">
    <w:pict>
      <v:shape id="_x0000_i13080" type="#_x0000_t75" style="width:3in;height:3in" o:bullet="t"/>
    </w:pict>
  </w:numPicBullet>
  <w:numPicBullet w:numPicBulletId="27">
    <w:pict>
      <v:shape id="_x0000_i13081" type="#_x0000_t75" style="width:3in;height:3in" o:bullet="t"/>
    </w:pict>
  </w:numPicBullet>
  <w:numPicBullet w:numPicBulletId="28">
    <w:pict>
      <v:shape id="_x0000_i13082" type="#_x0000_t75" style="width:3in;height:3in" o:bullet="t"/>
    </w:pict>
  </w:numPicBullet>
  <w:numPicBullet w:numPicBulletId="29">
    <w:pict>
      <v:shape id="_x0000_i13083" type="#_x0000_t75" style="width:3in;height:3in" o:bullet="t"/>
    </w:pict>
  </w:numPicBullet>
  <w:numPicBullet w:numPicBulletId="30">
    <w:pict>
      <v:shape id="_x0000_i13084" type="#_x0000_t75" style="width:3in;height:3in" o:bullet="t"/>
    </w:pict>
  </w:numPicBullet>
  <w:numPicBullet w:numPicBulletId="31">
    <w:pict>
      <v:shape id="_x0000_i13085" type="#_x0000_t75" style="width:3in;height:3in" o:bullet="t"/>
    </w:pict>
  </w:numPicBullet>
  <w:numPicBullet w:numPicBulletId="32">
    <w:pict>
      <v:shape id="_x0000_i13086" type="#_x0000_t75" style="width:3in;height:3in" o:bullet="t"/>
    </w:pict>
  </w:numPicBullet>
  <w:numPicBullet w:numPicBulletId="33">
    <w:pict>
      <v:shape id="_x0000_i13087" type="#_x0000_t75" style="width:3in;height:3in" o:bullet="t"/>
    </w:pict>
  </w:numPicBullet>
  <w:numPicBullet w:numPicBulletId="34">
    <w:pict>
      <v:shape id="_x0000_i13088" type="#_x0000_t75" style="width:3in;height:3in" o:bullet="t"/>
    </w:pict>
  </w:numPicBullet>
  <w:numPicBullet w:numPicBulletId="35">
    <w:pict>
      <v:shape id="_x0000_i13089" type="#_x0000_t75" style="width:3in;height:3in" o:bullet="t"/>
    </w:pict>
  </w:numPicBullet>
  <w:numPicBullet w:numPicBulletId="36">
    <w:pict>
      <v:shape id="_x0000_i13090" type="#_x0000_t75" style="width:3in;height:3in" o:bullet="t"/>
    </w:pict>
  </w:numPicBullet>
  <w:numPicBullet w:numPicBulletId="37">
    <w:pict>
      <v:shape id="_x0000_i13091" type="#_x0000_t75" style="width:3in;height:3in" o:bullet="t"/>
    </w:pict>
  </w:numPicBullet>
  <w:numPicBullet w:numPicBulletId="38">
    <w:pict>
      <v:shape id="_x0000_i13092" type="#_x0000_t75" style="width:3in;height:3in" o:bullet="t"/>
    </w:pict>
  </w:numPicBullet>
  <w:numPicBullet w:numPicBulletId="39">
    <w:pict>
      <v:shape id="_x0000_i13093" type="#_x0000_t75" style="width:3in;height:3in" o:bullet="t"/>
    </w:pict>
  </w:numPicBullet>
  <w:numPicBullet w:numPicBulletId="40">
    <w:pict>
      <v:shape id="_x0000_i13094" type="#_x0000_t75" style="width:3in;height:3in" o:bullet="t"/>
    </w:pict>
  </w:numPicBullet>
  <w:numPicBullet w:numPicBulletId="41">
    <w:pict>
      <v:shape id="_x0000_i13095" type="#_x0000_t75" style="width:3in;height:3in" o:bullet="t"/>
    </w:pict>
  </w:numPicBullet>
  <w:numPicBullet w:numPicBulletId="42">
    <w:pict>
      <v:shape id="_x0000_i13096" type="#_x0000_t75" style="width:3in;height:3in" o:bullet="t"/>
    </w:pict>
  </w:numPicBullet>
  <w:numPicBullet w:numPicBulletId="43">
    <w:pict>
      <v:shape id="_x0000_i13097" type="#_x0000_t75" style="width:3in;height:3in" o:bullet="t"/>
    </w:pict>
  </w:numPicBullet>
  <w:numPicBullet w:numPicBulletId="44">
    <w:pict>
      <v:shape id="_x0000_i13098" type="#_x0000_t75" style="width:3in;height:3in" o:bullet="t"/>
    </w:pict>
  </w:numPicBullet>
  <w:numPicBullet w:numPicBulletId="45">
    <w:pict>
      <v:shape id="_x0000_i13099" type="#_x0000_t75" style="width:3in;height:3in" o:bullet="t"/>
    </w:pict>
  </w:numPicBullet>
  <w:numPicBullet w:numPicBulletId="46">
    <w:pict>
      <v:shape id="_x0000_i13100" type="#_x0000_t75" style="width:3in;height:3in" o:bullet="t"/>
    </w:pict>
  </w:numPicBullet>
  <w:numPicBullet w:numPicBulletId="47">
    <w:pict>
      <v:shape id="_x0000_i13101" type="#_x0000_t75" style="width:3in;height:3in" o:bullet="t"/>
    </w:pict>
  </w:numPicBullet>
  <w:numPicBullet w:numPicBulletId="48">
    <w:pict>
      <v:shape id="_x0000_i13102" type="#_x0000_t75" style="width:3in;height:3in" o:bullet="t"/>
    </w:pict>
  </w:numPicBullet>
  <w:numPicBullet w:numPicBulletId="49">
    <w:pict>
      <v:shape id="_x0000_i13103" type="#_x0000_t75" style="width:3in;height:3in" o:bullet="t"/>
    </w:pict>
  </w:numPicBullet>
  <w:numPicBullet w:numPicBulletId="50">
    <w:pict>
      <v:shape id="_x0000_i13104" type="#_x0000_t75" style="width:3in;height:3in" o:bullet="t"/>
    </w:pict>
  </w:numPicBullet>
  <w:numPicBullet w:numPicBulletId="51">
    <w:pict>
      <v:shape id="_x0000_i13105" type="#_x0000_t75" style="width:3in;height:3in" o:bullet="t"/>
    </w:pict>
  </w:numPicBullet>
  <w:numPicBullet w:numPicBulletId="52">
    <w:pict>
      <v:shape id="_x0000_i13106" type="#_x0000_t75" style="width:3in;height:3in" o:bullet="t"/>
    </w:pict>
  </w:numPicBullet>
  <w:numPicBullet w:numPicBulletId="53">
    <w:pict>
      <v:shape id="_x0000_i13107" type="#_x0000_t75" style="width:3in;height:3in" o:bullet="t"/>
    </w:pict>
  </w:numPicBullet>
  <w:numPicBullet w:numPicBulletId="54">
    <w:pict>
      <v:shape id="_x0000_i13108" type="#_x0000_t75" style="width:3in;height:3in" o:bullet="t"/>
    </w:pict>
  </w:numPicBullet>
  <w:numPicBullet w:numPicBulletId="55">
    <w:pict>
      <v:shape id="_x0000_i13109" type="#_x0000_t75" style="width:3in;height:3in" o:bullet="t"/>
    </w:pict>
  </w:numPicBullet>
  <w:numPicBullet w:numPicBulletId="56">
    <w:pict>
      <v:shape id="_x0000_i13110" type="#_x0000_t75" style="width:3in;height:3in" o:bullet="t"/>
    </w:pict>
  </w:numPicBullet>
  <w:numPicBullet w:numPicBulletId="57">
    <w:pict>
      <v:shape id="_x0000_i13111" type="#_x0000_t75" style="width:3in;height:3in" o:bullet="t"/>
    </w:pict>
  </w:numPicBullet>
  <w:numPicBullet w:numPicBulletId="58">
    <w:pict>
      <v:shape id="_x0000_i13112" type="#_x0000_t75" style="width:3in;height:3in" o:bullet="t"/>
    </w:pict>
  </w:numPicBullet>
  <w:numPicBullet w:numPicBulletId="59">
    <w:pict>
      <v:shape id="_x0000_i13113" type="#_x0000_t75" style="width:3in;height:3in" o:bullet="t"/>
    </w:pict>
  </w:numPicBullet>
  <w:numPicBullet w:numPicBulletId="60">
    <w:pict>
      <v:shape id="_x0000_i13114" type="#_x0000_t75" style="width:3in;height:3in" o:bullet="t"/>
    </w:pict>
  </w:numPicBullet>
  <w:numPicBullet w:numPicBulletId="61">
    <w:pict>
      <v:shape id="_x0000_i13115" type="#_x0000_t75" style="width:3in;height:3in" o:bullet="t"/>
    </w:pict>
  </w:numPicBullet>
  <w:numPicBullet w:numPicBulletId="62">
    <w:pict>
      <v:shape id="_x0000_i13116" type="#_x0000_t75" style="width:3in;height:3in" o:bullet="t"/>
    </w:pict>
  </w:numPicBullet>
  <w:numPicBullet w:numPicBulletId="63">
    <w:pict>
      <v:shape id="_x0000_i13117" type="#_x0000_t75" style="width:3in;height:3in" o:bullet="t"/>
    </w:pict>
  </w:numPicBullet>
  <w:numPicBullet w:numPicBulletId="64">
    <w:pict>
      <v:shape id="_x0000_i13118" type="#_x0000_t75" style="width:3in;height:3in" o:bullet="t"/>
    </w:pict>
  </w:numPicBullet>
  <w:numPicBullet w:numPicBulletId="65">
    <w:pict>
      <v:shape id="_x0000_i13119" type="#_x0000_t75" style="width:3in;height:3in" o:bullet="t"/>
    </w:pict>
  </w:numPicBullet>
  <w:numPicBullet w:numPicBulletId="66">
    <w:pict>
      <v:shape id="_x0000_i13120" type="#_x0000_t75" style="width:3in;height:3in" o:bullet="t"/>
    </w:pict>
  </w:numPicBullet>
  <w:numPicBullet w:numPicBulletId="67">
    <w:pict>
      <v:shape id="_x0000_i13121" type="#_x0000_t75" style="width:3in;height:3in" o:bullet="t"/>
    </w:pict>
  </w:numPicBullet>
  <w:numPicBullet w:numPicBulletId="68">
    <w:pict>
      <v:shape id="_x0000_i13122" type="#_x0000_t75" style="width:3in;height:3in" o:bullet="t"/>
    </w:pict>
  </w:numPicBullet>
  <w:numPicBullet w:numPicBulletId="69">
    <w:pict>
      <v:shape id="_x0000_i13123" type="#_x0000_t75" style="width:3in;height:3in" o:bullet="t"/>
    </w:pict>
  </w:numPicBullet>
  <w:numPicBullet w:numPicBulletId="70">
    <w:pict>
      <v:shape id="_x0000_i13124" type="#_x0000_t75" style="width:3in;height:3in" o:bullet="t"/>
    </w:pict>
  </w:numPicBullet>
  <w:numPicBullet w:numPicBulletId="71">
    <w:pict>
      <v:shape id="_x0000_i13125" type="#_x0000_t75" style="width:3in;height:3in" o:bullet="t"/>
    </w:pict>
  </w:numPicBullet>
  <w:numPicBullet w:numPicBulletId="72">
    <w:pict>
      <v:shape id="_x0000_i13126" type="#_x0000_t75" style="width:3in;height:3in" o:bullet="t"/>
    </w:pict>
  </w:numPicBullet>
  <w:numPicBullet w:numPicBulletId="73">
    <w:pict>
      <v:shape id="_x0000_i13127" type="#_x0000_t75" style="width:3in;height:3in" o:bullet="t"/>
    </w:pict>
  </w:numPicBullet>
  <w:numPicBullet w:numPicBulletId="74">
    <w:pict>
      <v:shape id="_x0000_i13128" type="#_x0000_t75" style="width:3in;height:3in" o:bullet="t"/>
    </w:pict>
  </w:numPicBullet>
  <w:numPicBullet w:numPicBulletId="75">
    <w:pict>
      <v:shape id="_x0000_i13129" type="#_x0000_t75" style="width:3in;height:3in" o:bullet="t"/>
    </w:pict>
  </w:numPicBullet>
  <w:numPicBullet w:numPicBulletId="76">
    <w:pict>
      <v:shape id="_x0000_i13130" type="#_x0000_t75" style="width:3in;height:3in" o:bullet="t"/>
    </w:pict>
  </w:numPicBullet>
  <w:numPicBullet w:numPicBulletId="77">
    <w:pict>
      <v:shape id="_x0000_i13131" type="#_x0000_t75" style="width:3in;height:3in" o:bullet="t"/>
    </w:pict>
  </w:numPicBullet>
  <w:numPicBullet w:numPicBulletId="78">
    <w:pict>
      <v:shape id="_x0000_i13132" type="#_x0000_t75" style="width:3in;height:3in" o:bullet="t"/>
    </w:pict>
  </w:numPicBullet>
  <w:numPicBullet w:numPicBulletId="79">
    <w:pict>
      <v:shape id="_x0000_i13133" type="#_x0000_t75" style="width:3in;height:3in" o:bullet="t"/>
    </w:pict>
  </w:numPicBullet>
  <w:numPicBullet w:numPicBulletId="80">
    <w:pict>
      <v:shape id="_x0000_i13134" type="#_x0000_t75" style="width:3in;height:3in" o:bullet="t"/>
    </w:pict>
  </w:numPicBullet>
  <w:numPicBullet w:numPicBulletId="81">
    <w:pict>
      <v:shape id="_x0000_i13135" type="#_x0000_t75" style="width:3in;height:3in" o:bullet="t"/>
    </w:pict>
  </w:numPicBullet>
  <w:numPicBullet w:numPicBulletId="82">
    <w:pict>
      <v:shape id="_x0000_i13136" type="#_x0000_t75" style="width:3in;height:3in" o:bullet="t"/>
    </w:pict>
  </w:numPicBullet>
  <w:numPicBullet w:numPicBulletId="83">
    <w:pict>
      <v:shape id="_x0000_i13137" type="#_x0000_t75" style="width:3in;height:3in" o:bullet="t"/>
    </w:pict>
  </w:numPicBullet>
  <w:numPicBullet w:numPicBulletId="84">
    <w:pict>
      <v:shape id="_x0000_i13138" type="#_x0000_t75" style="width:3in;height:3in" o:bullet="t"/>
    </w:pict>
  </w:numPicBullet>
  <w:numPicBullet w:numPicBulletId="85">
    <w:pict>
      <v:shape id="_x0000_i13139" type="#_x0000_t75" style="width:3in;height:3in" o:bullet="t"/>
    </w:pict>
  </w:numPicBullet>
  <w:numPicBullet w:numPicBulletId="86">
    <w:pict>
      <v:shape id="_x0000_i13140" type="#_x0000_t75" style="width:3in;height:3in" o:bullet="t"/>
    </w:pict>
  </w:numPicBullet>
  <w:numPicBullet w:numPicBulletId="87">
    <w:pict>
      <v:shape id="_x0000_i13141" type="#_x0000_t75" style="width:3in;height:3in" o:bullet="t"/>
    </w:pict>
  </w:numPicBullet>
  <w:numPicBullet w:numPicBulletId="88">
    <w:pict>
      <v:shape id="_x0000_i13142" type="#_x0000_t75" style="width:3in;height:3in" o:bullet="t"/>
    </w:pict>
  </w:numPicBullet>
  <w:numPicBullet w:numPicBulletId="89">
    <w:pict>
      <v:shape id="_x0000_i13143" type="#_x0000_t75" style="width:3in;height:3in" o:bullet="t"/>
    </w:pict>
  </w:numPicBullet>
  <w:numPicBullet w:numPicBulletId="90">
    <w:pict>
      <v:shape id="_x0000_i13144" type="#_x0000_t75" style="width:3in;height:3in" o:bullet="t"/>
    </w:pict>
  </w:numPicBullet>
  <w:numPicBullet w:numPicBulletId="91">
    <w:pict>
      <v:shape id="_x0000_i13145" type="#_x0000_t75" style="width:3in;height:3in" o:bullet="t"/>
    </w:pict>
  </w:numPicBullet>
  <w:numPicBullet w:numPicBulletId="92">
    <w:pict>
      <v:shape id="_x0000_i13146" type="#_x0000_t75" style="width:3in;height:3in" o:bullet="t"/>
    </w:pict>
  </w:numPicBullet>
  <w:numPicBullet w:numPicBulletId="93">
    <w:pict>
      <v:shape id="_x0000_i13147" type="#_x0000_t75" style="width:3in;height:3in" o:bullet="t"/>
    </w:pict>
  </w:numPicBullet>
  <w:numPicBullet w:numPicBulletId="94">
    <w:pict>
      <v:shape id="_x0000_i13148" type="#_x0000_t75" style="width:3in;height:3in" o:bullet="t"/>
    </w:pict>
  </w:numPicBullet>
  <w:numPicBullet w:numPicBulletId="95">
    <w:pict>
      <v:shape id="_x0000_i13149" type="#_x0000_t75" style="width:3in;height:3in" o:bullet="t"/>
    </w:pict>
  </w:numPicBullet>
  <w:numPicBullet w:numPicBulletId="96">
    <w:pict>
      <v:shape id="_x0000_i13150" type="#_x0000_t75" style="width:3in;height:3in" o:bullet="t"/>
    </w:pict>
  </w:numPicBullet>
  <w:numPicBullet w:numPicBulletId="97">
    <w:pict>
      <v:shape id="_x0000_i13151" type="#_x0000_t75" style="width:3in;height:3in" o:bullet="t"/>
    </w:pict>
  </w:numPicBullet>
  <w:numPicBullet w:numPicBulletId="98">
    <w:pict>
      <v:shape id="_x0000_i13152" type="#_x0000_t75" style="width:3in;height:3in" o:bullet="t"/>
    </w:pict>
  </w:numPicBullet>
  <w:numPicBullet w:numPicBulletId="99">
    <w:pict>
      <v:shape id="_x0000_i13153" type="#_x0000_t75" style="width:3in;height:3in" o:bullet="t"/>
    </w:pict>
  </w:numPicBullet>
  <w:numPicBullet w:numPicBulletId="100">
    <w:pict>
      <v:shape id="_x0000_i13154" type="#_x0000_t75" style="width:3in;height:3in" o:bullet="t"/>
    </w:pict>
  </w:numPicBullet>
  <w:numPicBullet w:numPicBulletId="101">
    <w:pict>
      <v:shape id="_x0000_i13155" type="#_x0000_t75" style="width:3in;height:3in" o:bullet="t"/>
    </w:pict>
  </w:numPicBullet>
  <w:numPicBullet w:numPicBulletId="102">
    <w:pict>
      <v:shape id="_x0000_i13156" type="#_x0000_t75" style="width:3in;height:3in" o:bullet="t"/>
    </w:pict>
  </w:numPicBullet>
  <w:numPicBullet w:numPicBulletId="103">
    <w:pict>
      <v:shape id="_x0000_i13157" type="#_x0000_t75" style="width:3in;height:3in" o:bullet="t"/>
    </w:pict>
  </w:numPicBullet>
  <w:numPicBullet w:numPicBulletId="104">
    <w:pict>
      <v:shape id="_x0000_i13158" type="#_x0000_t75" style="width:3in;height:3in" o:bullet="t"/>
    </w:pict>
  </w:numPicBullet>
  <w:numPicBullet w:numPicBulletId="105">
    <w:pict>
      <v:shape id="_x0000_i13159" type="#_x0000_t75" style="width:3in;height:3in" o:bullet="t"/>
    </w:pict>
  </w:numPicBullet>
  <w:numPicBullet w:numPicBulletId="106">
    <w:pict>
      <v:shape id="_x0000_i13160" type="#_x0000_t75" style="width:3in;height:3in" o:bullet="t"/>
    </w:pict>
  </w:numPicBullet>
  <w:numPicBullet w:numPicBulletId="107">
    <w:pict>
      <v:shape id="_x0000_i13161" type="#_x0000_t75" style="width:3in;height:3in" o:bullet="t"/>
    </w:pict>
  </w:numPicBullet>
  <w:numPicBullet w:numPicBulletId="108">
    <w:pict>
      <v:shape id="_x0000_i13162" type="#_x0000_t75" style="width:3in;height:3in" o:bullet="t"/>
    </w:pict>
  </w:numPicBullet>
  <w:numPicBullet w:numPicBulletId="109">
    <w:pict>
      <v:shape id="_x0000_i13163" type="#_x0000_t75" style="width:3in;height:3in" o:bullet="t"/>
    </w:pict>
  </w:numPicBullet>
  <w:numPicBullet w:numPicBulletId="110">
    <w:pict>
      <v:shape id="_x0000_i13164" type="#_x0000_t75" style="width:3in;height:3in" o:bullet="t"/>
    </w:pict>
  </w:numPicBullet>
  <w:numPicBullet w:numPicBulletId="111">
    <w:pict>
      <v:shape id="_x0000_i13165" type="#_x0000_t75" style="width:3in;height:3in" o:bullet="t"/>
    </w:pict>
  </w:numPicBullet>
  <w:numPicBullet w:numPicBulletId="112">
    <w:pict>
      <v:shape id="_x0000_i13166" type="#_x0000_t75" style="width:3in;height:3in" o:bullet="t"/>
    </w:pict>
  </w:numPicBullet>
  <w:numPicBullet w:numPicBulletId="113">
    <w:pict>
      <v:shape id="_x0000_i13167" type="#_x0000_t75" style="width:3in;height:3in" o:bullet="t"/>
    </w:pict>
  </w:numPicBullet>
  <w:numPicBullet w:numPicBulletId="114">
    <w:pict>
      <v:shape id="_x0000_i13168" type="#_x0000_t75" style="width:3in;height:3in" o:bullet="t"/>
    </w:pict>
  </w:numPicBullet>
  <w:numPicBullet w:numPicBulletId="115">
    <w:pict>
      <v:shape id="_x0000_i13169" type="#_x0000_t75" style="width:3in;height:3in" o:bullet="t"/>
    </w:pict>
  </w:numPicBullet>
  <w:numPicBullet w:numPicBulletId="116">
    <w:pict>
      <v:shape id="_x0000_i13170" type="#_x0000_t75" style="width:3in;height:3in" o:bullet="t"/>
    </w:pict>
  </w:numPicBullet>
  <w:numPicBullet w:numPicBulletId="117">
    <w:pict>
      <v:shape id="_x0000_i13171" type="#_x0000_t75" style="width:3in;height:3in" o:bullet="t"/>
    </w:pict>
  </w:numPicBullet>
  <w:numPicBullet w:numPicBulletId="118">
    <w:pict>
      <v:shape id="_x0000_i13172" type="#_x0000_t75" style="width:3in;height:3in" o:bullet="t"/>
    </w:pict>
  </w:numPicBullet>
  <w:numPicBullet w:numPicBulletId="119">
    <w:pict>
      <v:shape id="_x0000_i13173" type="#_x0000_t75" style="width:3in;height:3in" o:bullet="t"/>
    </w:pict>
  </w:numPicBullet>
  <w:numPicBullet w:numPicBulletId="120">
    <w:pict>
      <v:shape id="_x0000_i13174" type="#_x0000_t75" style="width:3in;height:3in" o:bullet="t"/>
    </w:pict>
  </w:numPicBullet>
  <w:numPicBullet w:numPicBulletId="121">
    <w:pict>
      <v:shape id="_x0000_i13175" type="#_x0000_t75" style="width:3in;height:3in" o:bullet="t"/>
    </w:pict>
  </w:numPicBullet>
  <w:numPicBullet w:numPicBulletId="122">
    <w:pict>
      <v:shape id="_x0000_i13176" type="#_x0000_t75" style="width:3in;height:3in" o:bullet="t"/>
    </w:pict>
  </w:numPicBullet>
  <w:numPicBullet w:numPicBulletId="123">
    <w:pict>
      <v:shape id="_x0000_i13177" type="#_x0000_t75" style="width:3in;height:3in" o:bullet="t"/>
    </w:pict>
  </w:numPicBullet>
  <w:numPicBullet w:numPicBulletId="124">
    <w:pict>
      <v:shape id="_x0000_i13178" type="#_x0000_t75" style="width:3in;height:3in" o:bullet="t"/>
    </w:pict>
  </w:numPicBullet>
  <w:numPicBullet w:numPicBulletId="125">
    <w:pict>
      <v:shape id="_x0000_i13179" type="#_x0000_t75" style="width:3in;height:3in" o:bullet="t"/>
    </w:pict>
  </w:numPicBullet>
  <w:numPicBullet w:numPicBulletId="126">
    <w:pict>
      <v:shape id="_x0000_i13180" type="#_x0000_t75" style="width:3in;height:3in" o:bullet="t"/>
    </w:pict>
  </w:numPicBullet>
  <w:numPicBullet w:numPicBulletId="127">
    <w:pict>
      <v:shape id="_x0000_i13181" type="#_x0000_t75" style="width:3in;height:3in" o:bullet="t"/>
    </w:pict>
  </w:numPicBullet>
  <w:numPicBullet w:numPicBulletId="128">
    <w:pict>
      <v:shape id="_x0000_i13182" type="#_x0000_t75" style="width:3in;height:3in" o:bullet="t"/>
    </w:pict>
  </w:numPicBullet>
  <w:numPicBullet w:numPicBulletId="129">
    <w:pict>
      <v:shape id="_x0000_i13183" type="#_x0000_t75" style="width:3in;height:3in" o:bullet="t"/>
    </w:pict>
  </w:numPicBullet>
  <w:numPicBullet w:numPicBulletId="130">
    <w:pict>
      <v:shape id="_x0000_i13184" type="#_x0000_t75" style="width:3in;height:3in" o:bullet="t"/>
    </w:pict>
  </w:numPicBullet>
  <w:numPicBullet w:numPicBulletId="131">
    <w:pict>
      <v:shape id="_x0000_i13185" type="#_x0000_t75" style="width:3in;height:3in" o:bullet="t"/>
    </w:pict>
  </w:numPicBullet>
  <w:numPicBullet w:numPicBulletId="132">
    <w:pict>
      <v:shape id="_x0000_i13186" type="#_x0000_t75" style="width:3in;height:3in" o:bullet="t"/>
    </w:pict>
  </w:numPicBullet>
  <w:numPicBullet w:numPicBulletId="133">
    <w:pict>
      <v:shape id="_x0000_i13187" type="#_x0000_t75" style="width:3in;height:3in" o:bullet="t"/>
    </w:pict>
  </w:numPicBullet>
  <w:numPicBullet w:numPicBulletId="134">
    <w:pict>
      <v:shape id="_x0000_i13188" type="#_x0000_t75" style="width:3in;height:3in" o:bullet="t"/>
    </w:pict>
  </w:numPicBullet>
  <w:numPicBullet w:numPicBulletId="135">
    <w:pict>
      <v:shape id="_x0000_i13189" type="#_x0000_t75" style="width:3in;height:3in" o:bullet="t"/>
    </w:pict>
  </w:numPicBullet>
  <w:numPicBullet w:numPicBulletId="136">
    <w:pict>
      <v:shape id="_x0000_i13190" type="#_x0000_t75" style="width:3in;height:3in" o:bullet="t"/>
    </w:pict>
  </w:numPicBullet>
  <w:numPicBullet w:numPicBulletId="137">
    <w:pict>
      <v:shape id="_x0000_i13191" type="#_x0000_t75" style="width:3in;height:3in" o:bullet="t"/>
    </w:pict>
  </w:numPicBullet>
  <w:numPicBullet w:numPicBulletId="138">
    <w:pict>
      <v:shape id="_x0000_i13192" type="#_x0000_t75" style="width:3in;height:3in" o:bullet="t"/>
    </w:pict>
  </w:numPicBullet>
  <w:numPicBullet w:numPicBulletId="139">
    <w:pict>
      <v:shape id="_x0000_i13193" type="#_x0000_t75" style="width:3in;height:3in" o:bullet="t"/>
    </w:pict>
  </w:numPicBullet>
  <w:numPicBullet w:numPicBulletId="140">
    <w:pict>
      <v:shape id="_x0000_i13194" type="#_x0000_t75" style="width:3in;height:3in" o:bullet="t"/>
    </w:pict>
  </w:numPicBullet>
  <w:numPicBullet w:numPicBulletId="141">
    <w:pict>
      <v:shape id="_x0000_i13195" type="#_x0000_t75" style="width:3in;height:3in" o:bullet="t"/>
    </w:pict>
  </w:numPicBullet>
  <w:numPicBullet w:numPicBulletId="142">
    <w:pict>
      <v:shape id="_x0000_i13196" type="#_x0000_t75" style="width:3in;height:3in" o:bullet="t"/>
    </w:pict>
  </w:numPicBullet>
  <w:numPicBullet w:numPicBulletId="143">
    <w:pict>
      <v:shape id="_x0000_i13197" type="#_x0000_t75" style="width:3in;height:3in" o:bullet="t"/>
    </w:pict>
  </w:numPicBullet>
  <w:numPicBullet w:numPicBulletId="144">
    <w:pict>
      <v:shape id="_x0000_i13198" type="#_x0000_t75" style="width:3in;height:3in" o:bullet="t"/>
    </w:pict>
  </w:numPicBullet>
  <w:numPicBullet w:numPicBulletId="145">
    <w:pict>
      <v:shape id="_x0000_i13199" type="#_x0000_t75" style="width:3in;height:3in" o:bullet="t"/>
    </w:pict>
  </w:numPicBullet>
  <w:numPicBullet w:numPicBulletId="146">
    <w:pict>
      <v:shape id="_x0000_i13200" type="#_x0000_t75" style="width:3in;height:3in" o:bullet="t"/>
    </w:pict>
  </w:numPicBullet>
  <w:numPicBullet w:numPicBulletId="147">
    <w:pict>
      <v:shape id="_x0000_i13201" type="#_x0000_t75" style="width:3in;height:3in" o:bullet="t"/>
    </w:pict>
  </w:numPicBullet>
  <w:numPicBullet w:numPicBulletId="148">
    <w:pict>
      <v:shape id="_x0000_i13202" type="#_x0000_t75" style="width:3in;height:3in" o:bullet="t"/>
    </w:pict>
  </w:numPicBullet>
  <w:numPicBullet w:numPicBulletId="149">
    <w:pict>
      <v:shape id="_x0000_i13203" type="#_x0000_t75" style="width:3in;height:3in" o:bullet="t"/>
    </w:pict>
  </w:numPicBullet>
  <w:numPicBullet w:numPicBulletId="150">
    <w:pict>
      <v:shape id="_x0000_i13204" type="#_x0000_t75" style="width:3in;height:3in" o:bullet="t"/>
    </w:pict>
  </w:numPicBullet>
  <w:numPicBullet w:numPicBulletId="151">
    <w:pict>
      <v:shape id="_x0000_i13205" type="#_x0000_t75" style="width:3in;height:3in" o:bullet="t"/>
    </w:pict>
  </w:numPicBullet>
  <w:numPicBullet w:numPicBulletId="152">
    <w:pict>
      <v:shape id="_x0000_i13206" type="#_x0000_t75" style="width:3in;height:3in" o:bullet="t"/>
    </w:pict>
  </w:numPicBullet>
  <w:numPicBullet w:numPicBulletId="153">
    <w:pict>
      <v:shape id="_x0000_i13207" type="#_x0000_t75" style="width:3in;height:3in" o:bullet="t"/>
    </w:pict>
  </w:numPicBullet>
  <w:numPicBullet w:numPicBulletId="154">
    <w:pict>
      <v:shape id="_x0000_i13208" type="#_x0000_t75" style="width:3in;height:3in" o:bullet="t"/>
    </w:pict>
  </w:numPicBullet>
  <w:numPicBullet w:numPicBulletId="155">
    <w:pict>
      <v:shape id="_x0000_i13209" type="#_x0000_t75" style="width:3in;height:3in" o:bullet="t"/>
    </w:pict>
  </w:numPicBullet>
  <w:numPicBullet w:numPicBulletId="156">
    <w:pict>
      <v:shape id="_x0000_i13210" type="#_x0000_t75" style="width:3in;height:3in" o:bullet="t"/>
    </w:pict>
  </w:numPicBullet>
  <w:numPicBullet w:numPicBulletId="157">
    <w:pict>
      <v:shape id="_x0000_i13211" type="#_x0000_t75" style="width:3in;height:3in" o:bullet="t"/>
    </w:pict>
  </w:numPicBullet>
  <w:numPicBullet w:numPicBulletId="158">
    <w:pict>
      <v:shape id="_x0000_i13212" type="#_x0000_t75" style="width:3in;height:3in" o:bullet="t"/>
    </w:pict>
  </w:numPicBullet>
  <w:numPicBullet w:numPicBulletId="159">
    <w:pict>
      <v:shape id="_x0000_i13213" type="#_x0000_t75" style="width:3in;height:3in" o:bullet="t"/>
    </w:pict>
  </w:numPicBullet>
  <w:numPicBullet w:numPicBulletId="160">
    <w:pict>
      <v:shape id="_x0000_i13214" type="#_x0000_t75" style="width:3in;height:3in" o:bullet="t"/>
    </w:pict>
  </w:numPicBullet>
  <w:numPicBullet w:numPicBulletId="161">
    <w:pict>
      <v:shape id="_x0000_i13215" type="#_x0000_t75" style="width:3in;height:3in" o:bullet="t"/>
    </w:pict>
  </w:numPicBullet>
  <w:numPicBullet w:numPicBulletId="162">
    <w:pict>
      <v:shape id="_x0000_i13216" type="#_x0000_t75" style="width:3in;height:3in" o:bullet="t"/>
    </w:pict>
  </w:numPicBullet>
  <w:numPicBullet w:numPicBulletId="163">
    <w:pict>
      <v:shape id="_x0000_i13217" type="#_x0000_t75" style="width:3in;height:3in" o:bullet="t"/>
    </w:pict>
  </w:numPicBullet>
  <w:numPicBullet w:numPicBulletId="164">
    <w:pict>
      <v:shape id="_x0000_i13218" type="#_x0000_t75" style="width:3in;height:3in" o:bullet="t"/>
    </w:pict>
  </w:numPicBullet>
  <w:numPicBullet w:numPicBulletId="165">
    <w:pict>
      <v:shape id="_x0000_i13219" type="#_x0000_t75" style="width:3in;height:3in" o:bullet="t"/>
    </w:pict>
  </w:numPicBullet>
  <w:numPicBullet w:numPicBulletId="166">
    <w:pict>
      <v:shape id="_x0000_i13220" type="#_x0000_t75" style="width:3in;height:3in" o:bullet="t"/>
    </w:pict>
  </w:numPicBullet>
  <w:numPicBullet w:numPicBulletId="167">
    <w:pict>
      <v:shape id="_x0000_i13221" type="#_x0000_t75" style="width:3in;height:3in" o:bullet="t"/>
    </w:pict>
  </w:numPicBullet>
  <w:numPicBullet w:numPicBulletId="168">
    <w:pict>
      <v:shape id="_x0000_i13222" type="#_x0000_t75" style="width:3in;height:3in" o:bullet="t"/>
    </w:pict>
  </w:numPicBullet>
  <w:numPicBullet w:numPicBulletId="169">
    <w:pict>
      <v:shape id="_x0000_i13223" type="#_x0000_t75" style="width:3in;height:3in" o:bullet="t"/>
    </w:pict>
  </w:numPicBullet>
  <w:numPicBullet w:numPicBulletId="170">
    <w:pict>
      <v:shape id="_x0000_i13224" type="#_x0000_t75" style="width:3in;height:3in" o:bullet="t"/>
    </w:pict>
  </w:numPicBullet>
  <w:numPicBullet w:numPicBulletId="171">
    <w:pict>
      <v:shape id="_x0000_i13225" type="#_x0000_t75" style="width:3in;height:3in" o:bullet="t"/>
    </w:pict>
  </w:numPicBullet>
  <w:numPicBullet w:numPicBulletId="172">
    <w:pict>
      <v:shape id="_x0000_i13226" type="#_x0000_t75" style="width:3in;height:3in" o:bullet="t"/>
    </w:pict>
  </w:numPicBullet>
  <w:numPicBullet w:numPicBulletId="173">
    <w:pict>
      <v:shape id="_x0000_i13227" type="#_x0000_t75" style="width:3in;height:3in" o:bullet="t"/>
    </w:pict>
  </w:numPicBullet>
  <w:numPicBullet w:numPicBulletId="174">
    <w:pict>
      <v:shape id="_x0000_i13228" type="#_x0000_t75" style="width:3in;height:3in" o:bullet="t"/>
    </w:pict>
  </w:numPicBullet>
  <w:numPicBullet w:numPicBulletId="175">
    <w:pict>
      <v:shape id="_x0000_i13229" type="#_x0000_t75" style="width:3in;height:3in" o:bullet="t"/>
    </w:pict>
  </w:numPicBullet>
  <w:numPicBullet w:numPicBulletId="176">
    <w:pict>
      <v:shape id="_x0000_i13230" type="#_x0000_t75" style="width:3in;height:3in" o:bullet="t"/>
    </w:pict>
  </w:numPicBullet>
  <w:numPicBullet w:numPicBulletId="177">
    <w:pict>
      <v:shape id="_x0000_i13231" type="#_x0000_t75" style="width:3in;height:3in" o:bullet="t"/>
    </w:pict>
  </w:numPicBullet>
  <w:numPicBullet w:numPicBulletId="178">
    <w:pict>
      <v:shape id="_x0000_i13232" type="#_x0000_t75" style="width:3in;height:3in" o:bullet="t"/>
    </w:pict>
  </w:numPicBullet>
  <w:numPicBullet w:numPicBulletId="179">
    <w:pict>
      <v:shape id="_x0000_i13233" type="#_x0000_t75" style="width:3in;height:3in" o:bullet="t"/>
    </w:pict>
  </w:numPicBullet>
  <w:numPicBullet w:numPicBulletId="180">
    <w:pict>
      <v:shape id="_x0000_i13234" type="#_x0000_t75" style="width:3in;height:3in" o:bullet="t"/>
    </w:pict>
  </w:numPicBullet>
  <w:numPicBullet w:numPicBulletId="181">
    <w:pict>
      <v:shape id="_x0000_i13235" type="#_x0000_t75" style="width:3in;height:3in" o:bullet="t"/>
    </w:pict>
  </w:numPicBullet>
  <w:numPicBullet w:numPicBulletId="182">
    <w:pict>
      <v:shape id="_x0000_i13236" type="#_x0000_t75" style="width:3in;height:3in" o:bullet="t"/>
    </w:pict>
  </w:numPicBullet>
  <w:numPicBullet w:numPicBulletId="183">
    <w:pict>
      <v:shape id="_x0000_i13237" type="#_x0000_t75" style="width:3in;height:3in" o:bullet="t"/>
    </w:pict>
  </w:numPicBullet>
  <w:numPicBullet w:numPicBulletId="184">
    <w:pict>
      <v:shape id="_x0000_i13238" type="#_x0000_t75" style="width:3in;height:3in" o:bullet="t"/>
    </w:pict>
  </w:numPicBullet>
  <w:numPicBullet w:numPicBulletId="185">
    <w:pict>
      <v:shape id="_x0000_i13239" type="#_x0000_t75" style="width:3in;height:3in" o:bullet="t"/>
    </w:pict>
  </w:numPicBullet>
  <w:numPicBullet w:numPicBulletId="186">
    <w:pict>
      <v:shape id="_x0000_i13240" type="#_x0000_t75" style="width:3in;height:3in" o:bullet="t"/>
    </w:pict>
  </w:numPicBullet>
  <w:numPicBullet w:numPicBulletId="187">
    <w:pict>
      <v:shape id="_x0000_i13241" type="#_x0000_t75" style="width:3in;height:3in" o:bullet="t"/>
    </w:pict>
  </w:numPicBullet>
  <w:numPicBullet w:numPicBulletId="188">
    <w:pict>
      <v:shape id="_x0000_i13242" type="#_x0000_t75" style="width:3in;height:3in" o:bullet="t"/>
    </w:pict>
  </w:numPicBullet>
  <w:numPicBullet w:numPicBulletId="189">
    <w:pict>
      <v:shape id="_x0000_i13243" type="#_x0000_t75" style="width:3in;height:3in" o:bullet="t"/>
    </w:pict>
  </w:numPicBullet>
  <w:numPicBullet w:numPicBulletId="190">
    <w:pict>
      <v:shape id="_x0000_i13244" type="#_x0000_t75" style="width:3in;height:3in" o:bullet="t"/>
    </w:pict>
  </w:numPicBullet>
  <w:numPicBullet w:numPicBulletId="191">
    <w:pict>
      <v:shape id="_x0000_i13245" type="#_x0000_t75" style="width:3in;height:3in" o:bullet="t"/>
    </w:pict>
  </w:numPicBullet>
  <w:numPicBullet w:numPicBulletId="192">
    <w:pict>
      <v:shape id="_x0000_i13246" type="#_x0000_t75" style="width:3in;height:3in" o:bullet="t"/>
    </w:pict>
  </w:numPicBullet>
  <w:numPicBullet w:numPicBulletId="193">
    <w:pict>
      <v:shape id="_x0000_i13247" type="#_x0000_t75" style="width:3in;height:3in" o:bullet="t"/>
    </w:pict>
  </w:numPicBullet>
  <w:numPicBullet w:numPicBulletId="194">
    <w:pict>
      <v:shape id="_x0000_i13248" type="#_x0000_t75" style="width:3in;height:3in" o:bullet="t"/>
    </w:pict>
  </w:numPicBullet>
  <w:numPicBullet w:numPicBulletId="195">
    <w:pict>
      <v:shape id="_x0000_i13249" type="#_x0000_t75" style="width:3in;height:3in" o:bullet="t"/>
    </w:pict>
  </w:numPicBullet>
  <w:numPicBullet w:numPicBulletId="196">
    <w:pict>
      <v:shape id="_x0000_i13250" type="#_x0000_t75" style="width:3in;height:3in" o:bullet="t"/>
    </w:pict>
  </w:numPicBullet>
  <w:numPicBullet w:numPicBulletId="197">
    <w:pict>
      <v:shape id="_x0000_i13251" type="#_x0000_t75" style="width:3in;height:3in" o:bullet="t"/>
    </w:pict>
  </w:numPicBullet>
  <w:numPicBullet w:numPicBulletId="198">
    <w:pict>
      <v:shape id="_x0000_i13252" type="#_x0000_t75" style="width:3in;height:3in" o:bullet="t"/>
    </w:pict>
  </w:numPicBullet>
  <w:numPicBullet w:numPicBulletId="199">
    <w:pict>
      <v:shape id="_x0000_i13253" type="#_x0000_t75" style="width:3in;height:3in" o:bullet="t"/>
    </w:pict>
  </w:numPicBullet>
  <w:numPicBullet w:numPicBulletId="200">
    <w:pict>
      <v:shape id="_x0000_i13254" type="#_x0000_t75" style="width:3in;height:3in" o:bullet="t"/>
    </w:pict>
  </w:numPicBullet>
  <w:numPicBullet w:numPicBulletId="201">
    <w:pict>
      <v:shape id="_x0000_i13255" type="#_x0000_t75" style="width:3in;height:3in" o:bullet="t"/>
    </w:pict>
  </w:numPicBullet>
  <w:numPicBullet w:numPicBulletId="202">
    <w:pict>
      <v:shape id="_x0000_i13256" type="#_x0000_t75" style="width:3in;height:3in" o:bullet="t"/>
    </w:pict>
  </w:numPicBullet>
  <w:numPicBullet w:numPicBulletId="203">
    <w:pict>
      <v:shape id="_x0000_i13257" type="#_x0000_t75" style="width:3in;height:3in" o:bullet="t"/>
    </w:pict>
  </w:numPicBullet>
  <w:numPicBullet w:numPicBulletId="204">
    <w:pict>
      <v:shape id="_x0000_i13258" type="#_x0000_t75" style="width:3in;height:3in" o:bullet="t"/>
    </w:pict>
  </w:numPicBullet>
  <w:numPicBullet w:numPicBulletId="205">
    <w:pict>
      <v:shape id="_x0000_i13259" type="#_x0000_t75" style="width:3in;height:3in" o:bullet="t"/>
    </w:pict>
  </w:numPicBullet>
  <w:numPicBullet w:numPicBulletId="206">
    <w:pict>
      <v:shape id="_x0000_i13260" type="#_x0000_t75" style="width:3in;height:3in" o:bullet="t"/>
    </w:pict>
  </w:numPicBullet>
  <w:numPicBullet w:numPicBulletId="207">
    <w:pict>
      <v:shape id="_x0000_i13261" type="#_x0000_t75" style="width:3in;height:3in" o:bullet="t"/>
    </w:pict>
  </w:numPicBullet>
  <w:numPicBullet w:numPicBulletId="208">
    <w:pict>
      <v:shape id="_x0000_i13262" type="#_x0000_t75" style="width:3in;height:3in" o:bullet="t"/>
    </w:pict>
  </w:numPicBullet>
  <w:numPicBullet w:numPicBulletId="209">
    <w:pict>
      <v:shape id="_x0000_i13263" type="#_x0000_t75" style="width:3in;height:3in" o:bullet="t"/>
    </w:pict>
  </w:numPicBullet>
  <w:numPicBullet w:numPicBulletId="210">
    <w:pict>
      <v:shape id="_x0000_i13264" type="#_x0000_t75" style="width:3in;height:3in" o:bullet="t"/>
    </w:pict>
  </w:numPicBullet>
  <w:numPicBullet w:numPicBulletId="211">
    <w:pict>
      <v:shape id="_x0000_i13265" type="#_x0000_t75" style="width:3in;height:3in" o:bullet="t"/>
    </w:pict>
  </w:numPicBullet>
  <w:numPicBullet w:numPicBulletId="212">
    <w:pict>
      <v:shape id="_x0000_i13266" type="#_x0000_t75" style="width:3in;height:3in" o:bullet="t"/>
    </w:pict>
  </w:numPicBullet>
  <w:numPicBullet w:numPicBulletId="213">
    <w:pict>
      <v:shape id="_x0000_i13267" type="#_x0000_t75" style="width:3in;height:3in" o:bullet="t"/>
    </w:pict>
  </w:numPicBullet>
  <w:numPicBullet w:numPicBulletId="214">
    <w:pict>
      <v:shape id="_x0000_i13268" type="#_x0000_t75" style="width:3in;height:3in" o:bullet="t"/>
    </w:pict>
  </w:numPicBullet>
  <w:numPicBullet w:numPicBulletId="215">
    <w:pict>
      <v:shape id="_x0000_i13269" type="#_x0000_t75" style="width:3in;height:3in" o:bullet="t"/>
    </w:pict>
  </w:numPicBullet>
  <w:numPicBullet w:numPicBulletId="216">
    <w:pict>
      <v:shape id="_x0000_i13270" type="#_x0000_t75" style="width:3in;height:3in" o:bullet="t"/>
    </w:pict>
  </w:numPicBullet>
  <w:numPicBullet w:numPicBulletId="217">
    <w:pict>
      <v:shape id="_x0000_i13271" type="#_x0000_t75" style="width:3in;height:3in" o:bullet="t"/>
    </w:pict>
  </w:numPicBullet>
  <w:numPicBullet w:numPicBulletId="218">
    <w:pict>
      <v:shape id="_x0000_i13272" type="#_x0000_t75" style="width:3in;height:3in" o:bullet="t"/>
    </w:pict>
  </w:numPicBullet>
  <w:numPicBullet w:numPicBulletId="219">
    <w:pict>
      <v:shape id="_x0000_i13273" type="#_x0000_t75" style="width:3in;height:3in" o:bullet="t"/>
    </w:pict>
  </w:numPicBullet>
  <w:numPicBullet w:numPicBulletId="220">
    <w:pict>
      <v:shape id="_x0000_i13274" type="#_x0000_t75" style="width:3in;height:3in" o:bullet="t"/>
    </w:pict>
  </w:numPicBullet>
  <w:numPicBullet w:numPicBulletId="221">
    <w:pict>
      <v:shape id="_x0000_i13275" type="#_x0000_t75" style="width:3in;height:3in" o:bullet="t"/>
    </w:pict>
  </w:numPicBullet>
  <w:numPicBullet w:numPicBulletId="222">
    <w:pict>
      <v:shape id="_x0000_i13276" type="#_x0000_t75" style="width:3in;height:3in" o:bullet="t"/>
    </w:pict>
  </w:numPicBullet>
  <w:numPicBullet w:numPicBulletId="223">
    <w:pict>
      <v:shape id="_x0000_i13277" type="#_x0000_t75" style="width:3in;height:3in" o:bullet="t"/>
    </w:pict>
  </w:numPicBullet>
  <w:numPicBullet w:numPicBulletId="224">
    <w:pict>
      <v:shape id="_x0000_i13278" type="#_x0000_t75" style="width:3in;height:3in" o:bullet="t"/>
    </w:pict>
  </w:numPicBullet>
  <w:numPicBullet w:numPicBulletId="225">
    <w:pict>
      <v:shape id="_x0000_i13279" type="#_x0000_t75" style="width:3in;height:3in" o:bullet="t"/>
    </w:pict>
  </w:numPicBullet>
  <w:numPicBullet w:numPicBulletId="226">
    <w:pict>
      <v:shape id="_x0000_i13280" type="#_x0000_t75" style="width:3in;height:3in" o:bullet="t"/>
    </w:pict>
  </w:numPicBullet>
  <w:numPicBullet w:numPicBulletId="227">
    <w:pict>
      <v:shape id="_x0000_i13281" type="#_x0000_t75" style="width:3in;height:3in" o:bullet="t"/>
    </w:pict>
  </w:numPicBullet>
  <w:numPicBullet w:numPicBulletId="228">
    <w:pict>
      <v:shape id="_x0000_i13282" type="#_x0000_t75" style="width:3in;height:3in" o:bullet="t"/>
    </w:pict>
  </w:numPicBullet>
  <w:numPicBullet w:numPicBulletId="229">
    <w:pict>
      <v:shape id="_x0000_i13283" type="#_x0000_t75" style="width:3in;height:3in" o:bullet="t"/>
    </w:pict>
  </w:numPicBullet>
  <w:numPicBullet w:numPicBulletId="230">
    <w:pict>
      <v:shape id="_x0000_i13284" type="#_x0000_t75" style="width:3in;height:3in" o:bullet="t"/>
    </w:pict>
  </w:numPicBullet>
  <w:numPicBullet w:numPicBulletId="231">
    <w:pict>
      <v:shape id="_x0000_i13285" type="#_x0000_t75" style="width:3in;height:3in" o:bullet="t"/>
    </w:pict>
  </w:numPicBullet>
  <w:numPicBullet w:numPicBulletId="232">
    <w:pict>
      <v:shape id="_x0000_i13286" type="#_x0000_t75" style="width:3in;height:3in" o:bullet="t"/>
    </w:pict>
  </w:numPicBullet>
  <w:numPicBullet w:numPicBulletId="233">
    <w:pict>
      <v:shape id="_x0000_i13287" type="#_x0000_t75" style="width:3in;height:3in" o:bullet="t"/>
    </w:pict>
  </w:numPicBullet>
  <w:numPicBullet w:numPicBulletId="234">
    <w:pict>
      <v:shape id="_x0000_i13288" type="#_x0000_t75" style="width:3in;height:3in" o:bullet="t"/>
    </w:pict>
  </w:numPicBullet>
  <w:numPicBullet w:numPicBulletId="235">
    <w:pict>
      <v:shape id="_x0000_i13289" type="#_x0000_t75" style="width:3in;height:3in" o:bullet="t"/>
    </w:pict>
  </w:numPicBullet>
  <w:numPicBullet w:numPicBulletId="236">
    <w:pict>
      <v:shape id="_x0000_i13290" type="#_x0000_t75" style="width:3in;height:3in" o:bullet="t"/>
    </w:pict>
  </w:numPicBullet>
  <w:numPicBullet w:numPicBulletId="237">
    <w:pict>
      <v:shape id="_x0000_i13291" type="#_x0000_t75" style="width:3in;height:3in" o:bullet="t"/>
    </w:pict>
  </w:numPicBullet>
  <w:numPicBullet w:numPicBulletId="238">
    <w:pict>
      <v:shape id="_x0000_i13292" type="#_x0000_t75" style="width:3in;height:3in" o:bullet="t"/>
    </w:pict>
  </w:numPicBullet>
  <w:numPicBullet w:numPicBulletId="239">
    <w:pict>
      <v:shape id="_x0000_i13293" type="#_x0000_t75" style="width:3in;height:3in" o:bullet="t"/>
    </w:pict>
  </w:numPicBullet>
  <w:numPicBullet w:numPicBulletId="240">
    <w:pict>
      <v:shape id="_x0000_i13294" type="#_x0000_t75" style="width:3in;height:3in" o:bullet="t"/>
    </w:pict>
  </w:numPicBullet>
  <w:numPicBullet w:numPicBulletId="241">
    <w:pict>
      <v:shape id="_x0000_i13295" type="#_x0000_t75" style="width:3in;height:3in" o:bullet="t"/>
    </w:pict>
  </w:numPicBullet>
  <w:numPicBullet w:numPicBulletId="242">
    <w:pict>
      <v:shape id="_x0000_i13296" type="#_x0000_t75" style="width:3in;height:3in" o:bullet="t"/>
    </w:pict>
  </w:numPicBullet>
  <w:numPicBullet w:numPicBulletId="243">
    <w:pict>
      <v:shape id="_x0000_i13297" type="#_x0000_t75" style="width:3in;height:3in" o:bullet="t"/>
    </w:pict>
  </w:numPicBullet>
  <w:numPicBullet w:numPicBulletId="244">
    <w:pict>
      <v:shape id="_x0000_i13298" type="#_x0000_t75" style="width:3in;height:3in" o:bullet="t"/>
    </w:pict>
  </w:numPicBullet>
  <w:numPicBullet w:numPicBulletId="245">
    <w:pict>
      <v:shape id="_x0000_i13299" type="#_x0000_t75" style="width:3in;height:3in" o:bullet="t"/>
    </w:pict>
  </w:numPicBullet>
  <w:numPicBullet w:numPicBulletId="246">
    <w:pict>
      <v:shape id="_x0000_i13300" type="#_x0000_t75" style="width:3in;height:3in" o:bullet="t"/>
    </w:pict>
  </w:numPicBullet>
  <w:numPicBullet w:numPicBulletId="247">
    <w:pict>
      <v:shape id="_x0000_i13301" type="#_x0000_t75" style="width:3in;height:3in" o:bullet="t"/>
    </w:pict>
  </w:numPicBullet>
  <w:numPicBullet w:numPicBulletId="248">
    <w:pict>
      <v:shape id="_x0000_i13302" type="#_x0000_t75" style="width:3in;height:3in" o:bullet="t"/>
    </w:pict>
  </w:numPicBullet>
  <w:numPicBullet w:numPicBulletId="249">
    <w:pict>
      <v:shape id="_x0000_i13303" type="#_x0000_t75" style="width:3in;height:3in" o:bullet="t"/>
    </w:pict>
  </w:numPicBullet>
  <w:numPicBullet w:numPicBulletId="250">
    <w:pict>
      <v:shape id="_x0000_i13304" type="#_x0000_t75" style="width:3in;height:3in" o:bullet="t"/>
    </w:pict>
  </w:numPicBullet>
  <w:numPicBullet w:numPicBulletId="251">
    <w:pict>
      <v:shape id="_x0000_i13305" type="#_x0000_t75" style="width:3in;height:3in" o:bullet="t"/>
    </w:pict>
  </w:numPicBullet>
  <w:numPicBullet w:numPicBulletId="252">
    <w:pict>
      <v:shape id="_x0000_i13306" type="#_x0000_t75" style="width:3in;height:3in" o:bullet="t"/>
    </w:pict>
  </w:numPicBullet>
  <w:numPicBullet w:numPicBulletId="253">
    <w:pict>
      <v:shape id="_x0000_i13307" type="#_x0000_t75" style="width:3in;height:3in" o:bullet="t"/>
    </w:pict>
  </w:numPicBullet>
  <w:numPicBullet w:numPicBulletId="254">
    <w:pict>
      <v:shape id="_x0000_i13308" type="#_x0000_t75" style="width:3in;height:3in" o:bullet="t"/>
    </w:pict>
  </w:numPicBullet>
  <w:numPicBullet w:numPicBulletId="255">
    <w:pict>
      <v:shape id="_x0000_i13309" type="#_x0000_t75" style="width:3in;height:3in" o:bullet="t"/>
    </w:pict>
  </w:numPicBullet>
  <w:numPicBullet w:numPicBulletId="256">
    <w:pict>
      <v:shape id="_x0000_i13310" type="#_x0000_t75" style="width:3in;height:3in" o:bullet="t"/>
    </w:pict>
  </w:numPicBullet>
  <w:numPicBullet w:numPicBulletId="257">
    <w:pict>
      <v:shape id="_x0000_i13311" type="#_x0000_t75" style="width:3in;height:3in" o:bullet="t"/>
    </w:pict>
  </w:numPicBullet>
  <w:numPicBullet w:numPicBulletId="258">
    <w:pict>
      <v:shape id="_x0000_i13312" type="#_x0000_t75" style="width:3in;height:3in" o:bullet="t"/>
    </w:pict>
  </w:numPicBullet>
  <w:numPicBullet w:numPicBulletId="259">
    <w:pict>
      <v:shape id="_x0000_i13313" type="#_x0000_t75" style="width:3in;height:3in" o:bullet="t"/>
    </w:pict>
  </w:numPicBullet>
  <w:numPicBullet w:numPicBulletId="260">
    <w:pict>
      <v:shape id="_x0000_i13314" type="#_x0000_t75" style="width:3in;height:3in" o:bullet="t"/>
    </w:pict>
  </w:numPicBullet>
  <w:numPicBullet w:numPicBulletId="261">
    <w:pict>
      <v:shape id="_x0000_i13315" type="#_x0000_t75" style="width:3in;height:3in" o:bullet="t"/>
    </w:pict>
  </w:numPicBullet>
  <w:numPicBullet w:numPicBulletId="262">
    <w:pict>
      <v:shape id="_x0000_i13316" type="#_x0000_t75" style="width:3in;height:3in" o:bullet="t"/>
    </w:pict>
  </w:numPicBullet>
  <w:numPicBullet w:numPicBulletId="263">
    <w:pict>
      <v:shape id="_x0000_i13317" type="#_x0000_t75" style="width:3in;height:3in" o:bullet="t"/>
    </w:pict>
  </w:numPicBullet>
  <w:numPicBullet w:numPicBulletId="264">
    <w:pict>
      <v:shape id="_x0000_i13318" type="#_x0000_t75" style="width:3in;height:3in" o:bullet="t"/>
    </w:pict>
  </w:numPicBullet>
  <w:numPicBullet w:numPicBulletId="265">
    <w:pict>
      <v:shape id="_x0000_i13319" type="#_x0000_t75" style="width:3in;height:3in" o:bullet="t"/>
    </w:pict>
  </w:numPicBullet>
  <w:numPicBullet w:numPicBulletId="266">
    <w:pict>
      <v:shape id="_x0000_i13320" type="#_x0000_t75" style="width:3in;height:3in" o:bullet="t"/>
    </w:pict>
  </w:numPicBullet>
  <w:numPicBullet w:numPicBulletId="267">
    <w:pict>
      <v:shape id="_x0000_i13321" type="#_x0000_t75" style="width:3in;height:3in" o:bullet="t"/>
    </w:pict>
  </w:numPicBullet>
  <w:numPicBullet w:numPicBulletId="268">
    <w:pict>
      <v:shape id="_x0000_i13322" type="#_x0000_t75" style="width:3in;height:3in" o:bullet="t"/>
    </w:pict>
  </w:numPicBullet>
  <w:numPicBullet w:numPicBulletId="269">
    <w:pict>
      <v:shape id="_x0000_i13323" type="#_x0000_t75" style="width:3in;height:3in" o:bullet="t"/>
    </w:pict>
  </w:numPicBullet>
  <w:numPicBullet w:numPicBulletId="270">
    <w:pict>
      <v:shape id="_x0000_i13324" type="#_x0000_t75" style="width:3in;height:3in" o:bullet="t"/>
    </w:pict>
  </w:numPicBullet>
  <w:numPicBullet w:numPicBulletId="271">
    <w:pict>
      <v:shape id="_x0000_i13325" type="#_x0000_t75" style="width:3in;height:3in" o:bullet="t"/>
    </w:pict>
  </w:numPicBullet>
  <w:numPicBullet w:numPicBulletId="272">
    <w:pict>
      <v:shape id="_x0000_i13326" type="#_x0000_t75" style="width:3in;height:3in" o:bullet="t"/>
    </w:pict>
  </w:numPicBullet>
  <w:numPicBullet w:numPicBulletId="273">
    <w:pict>
      <v:shape id="_x0000_i13327" type="#_x0000_t75" style="width:3in;height:3in" o:bullet="t"/>
    </w:pict>
  </w:numPicBullet>
  <w:numPicBullet w:numPicBulletId="274">
    <w:pict>
      <v:shape id="_x0000_i13328" type="#_x0000_t75" style="width:3in;height:3in" o:bullet="t"/>
    </w:pict>
  </w:numPicBullet>
  <w:numPicBullet w:numPicBulletId="275">
    <w:pict>
      <v:shape id="_x0000_i13329" type="#_x0000_t75" style="width:3in;height:3in" o:bullet="t"/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37383"/>
    <w:multiLevelType w:val="multilevel"/>
    <w:tmpl w:val="9216F466"/>
    <w:lvl w:ilvl="0">
      <w:start w:val="1"/>
      <w:numFmt w:val="bullet"/>
      <w:lvlText w:val=""/>
      <w:lvlPicBulletId w:val="19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42A42"/>
    <w:multiLevelType w:val="multilevel"/>
    <w:tmpl w:val="C60C693A"/>
    <w:lvl w:ilvl="0">
      <w:start w:val="1"/>
      <w:numFmt w:val="bullet"/>
      <w:lvlText w:val=""/>
      <w:lvlPicBulletId w:val="18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F7074"/>
    <w:multiLevelType w:val="hybridMultilevel"/>
    <w:tmpl w:val="DC1A86C4"/>
    <w:lvl w:ilvl="0" w:tplc="C2EA2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F2279"/>
    <w:multiLevelType w:val="multilevel"/>
    <w:tmpl w:val="7E4A7410"/>
    <w:lvl w:ilvl="0">
      <w:start w:val="1"/>
      <w:numFmt w:val="bullet"/>
      <w:lvlText w:val=""/>
      <w:lvlPicBulletId w:val="27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7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7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8495F"/>
    <w:multiLevelType w:val="multilevel"/>
    <w:tmpl w:val="238863EC"/>
    <w:lvl w:ilvl="0">
      <w:start w:val="1"/>
      <w:numFmt w:val="bullet"/>
      <w:lvlText w:val=""/>
      <w:lvlPicBulletId w:val="20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D2674"/>
    <w:multiLevelType w:val="multilevel"/>
    <w:tmpl w:val="DAAED2B2"/>
    <w:lvl w:ilvl="0">
      <w:start w:val="1"/>
      <w:numFmt w:val="bullet"/>
      <w:lvlText w:val=""/>
      <w:lvlPicBulletId w:val="24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4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81CB4"/>
    <w:multiLevelType w:val="multilevel"/>
    <w:tmpl w:val="98B2576A"/>
    <w:lvl w:ilvl="0">
      <w:start w:val="1"/>
      <w:numFmt w:val="bullet"/>
      <w:lvlText w:val=""/>
      <w:lvlPicBulletId w:val="22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2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D7B78"/>
    <w:multiLevelType w:val="multilevel"/>
    <w:tmpl w:val="D8A2765A"/>
    <w:lvl w:ilvl="0">
      <w:start w:val="1"/>
      <w:numFmt w:val="bullet"/>
      <w:lvlText w:val=""/>
      <w:lvlPicBulletId w:val="23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E655B"/>
    <w:multiLevelType w:val="multilevel"/>
    <w:tmpl w:val="65B65D6C"/>
    <w:lvl w:ilvl="0">
      <w:start w:val="1"/>
      <w:numFmt w:val="bullet"/>
      <w:lvlText w:val=""/>
      <w:lvlPicBulletId w:val="26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61EDD"/>
    <w:multiLevelType w:val="multilevel"/>
    <w:tmpl w:val="70E8E94E"/>
    <w:lvl w:ilvl="0">
      <w:start w:val="1"/>
      <w:numFmt w:val="bullet"/>
      <w:lvlText w:val=""/>
      <w:lvlPicBulletId w:val="19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06DFA"/>
    <w:multiLevelType w:val="multilevel"/>
    <w:tmpl w:val="AF609B26"/>
    <w:lvl w:ilvl="0">
      <w:start w:val="1"/>
      <w:numFmt w:val="bullet"/>
      <w:lvlText w:val=""/>
      <w:lvlPicBulletId w:val="18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8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CF26B4"/>
    <w:multiLevelType w:val="hybridMultilevel"/>
    <w:tmpl w:val="130E7D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B05E9"/>
    <w:multiLevelType w:val="multilevel"/>
    <w:tmpl w:val="DB18E4EC"/>
    <w:lvl w:ilvl="0">
      <w:start w:val="1"/>
      <w:numFmt w:val="bullet"/>
      <w:lvlText w:val=""/>
      <w:lvlPicBulletId w:val="25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B227D"/>
    <w:multiLevelType w:val="multilevel"/>
    <w:tmpl w:val="BD4A33C0"/>
    <w:lvl w:ilvl="0">
      <w:start w:val="1"/>
      <w:numFmt w:val="bullet"/>
      <w:lvlText w:val=""/>
      <w:lvlPicBulletId w:val="24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45827"/>
    <w:multiLevelType w:val="multilevel"/>
    <w:tmpl w:val="247C1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F2084B"/>
    <w:multiLevelType w:val="multilevel"/>
    <w:tmpl w:val="94C27738"/>
    <w:lvl w:ilvl="0">
      <w:start w:val="1"/>
      <w:numFmt w:val="bullet"/>
      <w:lvlText w:val=""/>
      <w:lvlPicBulletId w:val="17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E25D0"/>
    <w:multiLevelType w:val="multilevel"/>
    <w:tmpl w:val="AAE24450"/>
    <w:lvl w:ilvl="0">
      <w:start w:val="1"/>
      <w:numFmt w:val="bullet"/>
      <w:lvlText w:val=""/>
      <w:lvlPicBulletId w:val="24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4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0A6FCB"/>
    <w:multiLevelType w:val="multilevel"/>
    <w:tmpl w:val="1E948DB6"/>
    <w:lvl w:ilvl="0">
      <w:start w:val="1"/>
      <w:numFmt w:val="bullet"/>
      <w:lvlText w:val=""/>
      <w:lvlPicBulletId w:val="27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7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7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FE19F4"/>
    <w:multiLevelType w:val="singleLevel"/>
    <w:tmpl w:val="0ACEE4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67955FF"/>
    <w:multiLevelType w:val="multilevel"/>
    <w:tmpl w:val="C98A6848"/>
    <w:lvl w:ilvl="0">
      <w:start w:val="1"/>
      <w:numFmt w:val="bullet"/>
      <w:lvlText w:val=""/>
      <w:lvlPicBulletId w:val="2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1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560A8"/>
    <w:multiLevelType w:val="multilevel"/>
    <w:tmpl w:val="247C1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BA373B"/>
    <w:multiLevelType w:val="hybridMultilevel"/>
    <w:tmpl w:val="26C82D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163D04"/>
    <w:multiLevelType w:val="multilevel"/>
    <w:tmpl w:val="06CC0298"/>
    <w:lvl w:ilvl="0">
      <w:start w:val="1"/>
      <w:numFmt w:val="bullet"/>
      <w:lvlText w:val=""/>
      <w:lvlPicBulletId w:val="18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8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A42CA"/>
    <w:multiLevelType w:val="multilevel"/>
    <w:tmpl w:val="F1E0A006"/>
    <w:lvl w:ilvl="0">
      <w:start w:val="1"/>
      <w:numFmt w:val="bullet"/>
      <w:lvlText w:val=""/>
      <w:lvlPicBulletId w:val="23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7731A2"/>
    <w:multiLevelType w:val="singleLevel"/>
    <w:tmpl w:val="C150C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672FA9"/>
    <w:multiLevelType w:val="multilevel"/>
    <w:tmpl w:val="3864D496"/>
    <w:lvl w:ilvl="0">
      <w:start w:val="1"/>
      <w:numFmt w:val="bullet"/>
      <w:lvlText w:val=""/>
      <w:lvlPicBulletId w:val="2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1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8876A1"/>
    <w:multiLevelType w:val="multilevel"/>
    <w:tmpl w:val="C48CD75A"/>
    <w:lvl w:ilvl="0">
      <w:start w:val="1"/>
      <w:numFmt w:val="bullet"/>
      <w:lvlText w:val=""/>
      <w:lvlPicBulletId w:val="23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C15888"/>
    <w:multiLevelType w:val="multilevel"/>
    <w:tmpl w:val="2C5E9A26"/>
    <w:lvl w:ilvl="0">
      <w:start w:val="1"/>
      <w:numFmt w:val="bullet"/>
      <w:lvlText w:val=""/>
      <w:lvlPicBulletId w:val="2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2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853601"/>
    <w:multiLevelType w:val="multilevel"/>
    <w:tmpl w:val="FB5C84CC"/>
    <w:lvl w:ilvl="0">
      <w:start w:val="1"/>
      <w:numFmt w:val="bullet"/>
      <w:lvlText w:val=""/>
      <w:lvlPicBulletId w:val="19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7B1667"/>
    <w:multiLevelType w:val="multilevel"/>
    <w:tmpl w:val="32E25880"/>
    <w:lvl w:ilvl="0">
      <w:start w:val="1"/>
      <w:numFmt w:val="bullet"/>
      <w:lvlText w:val=""/>
      <w:lvlPicBulletId w:val="24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4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C75B45"/>
    <w:multiLevelType w:val="multilevel"/>
    <w:tmpl w:val="64209496"/>
    <w:lvl w:ilvl="0">
      <w:start w:val="1"/>
      <w:numFmt w:val="bullet"/>
      <w:lvlText w:val=""/>
      <w:lvlPicBulletId w:val="2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1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CE5A86"/>
    <w:multiLevelType w:val="hybridMultilevel"/>
    <w:tmpl w:val="247C1C84"/>
    <w:lvl w:ilvl="0" w:tplc="C2EA2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F66665"/>
    <w:multiLevelType w:val="multilevel"/>
    <w:tmpl w:val="EC4CB208"/>
    <w:lvl w:ilvl="0">
      <w:start w:val="1"/>
      <w:numFmt w:val="bullet"/>
      <w:lvlText w:val=""/>
      <w:lvlPicBulletId w:val="25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A8208F"/>
    <w:multiLevelType w:val="multilevel"/>
    <w:tmpl w:val="7F182FBE"/>
    <w:lvl w:ilvl="0">
      <w:start w:val="1"/>
      <w:numFmt w:val="bullet"/>
      <w:lvlText w:val=""/>
      <w:lvlPicBulletId w:val="26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B64453"/>
    <w:multiLevelType w:val="multilevel"/>
    <w:tmpl w:val="E3282CD0"/>
    <w:lvl w:ilvl="0">
      <w:start w:val="1"/>
      <w:numFmt w:val="bullet"/>
      <w:lvlText w:val=""/>
      <w:lvlPicBulletId w:val="2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9B5BA8"/>
    <w:multiLevelType w:val="multilevel"/>
    <w:tmpl w:val="2B782964"/>
    <w:lvl w:ilvl="0">
      <w:start w:val="1"/>
      <w:numFmt w:val="bullet"/>
      <w:lvlText w:val=""/>
      <w:lvlPicBulletId w:val="26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A501D6"/>
    <w:multiLevelType w:val="multilevel"/>
    <w:tmpl w:val="4C6AED02"/>
    <w:lvl w:ilvl="0">
      <w:start w:val="1"/>
      <w:numFmt w:val="bullet"/>
      <w:lvlText w:val=""/>
      <w:lvlPicBulletId w:val="20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835578"/>
    <w:multiLevelType w:val="multilevel"/>
    <w:tmpl w:val="64BAA266"/>
    <w:lvl w:ilvl="0">
      <w:start w:val="1"/>
      <w:numFmt w:val="bullet"/>
      <w:lvlText w:val=""/>
      <w:lvlPicBulletId w:val="20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41B7B"/>
    <w:multiLevelType w:val="multilevel"/>
    <w:tmpl w:val="D19A888C"/>
    <w:lvl w:ilvl="0">
      <w:start w:val="1"/>
      <w:numFmt w:val="bullet"/>
      <w:lvlText w:val=""/>
      <w:lvlPicBulletId w:val="25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720510"/>
    <w:multiLevelType w:val="multilevel"/>
    <w:tmpl w:val="D3782F54"/>
    <w:lvl w:ilvl="0">
      <w:start w:val="1"/>
      <w:numFmt w:val="bullet"/>
      <w:lvlText w:val=""/>
      <w:lvlPicBulletId w:val="18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8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E02EA1"/>
    <w:multiLevelType w:val="multilevel"/>
    <w:tmpl w:val="3454C374"/>
    <w:lvl w:ilvl="0">
      <w:start w:val="1"/>
      <w:numFmt w:val="bullet"/>
      <w:lvlText w:val=""/>
      <w:lvlPicBulletId w:val="2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2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6"/>
  </w:num>
  <w:num w:numId="3">
    <w:abstractNumId w:val="11"/>
  </w:num>
  <w:num w:numId="4">
    <w:abstractNumId w:val="23"/>
  </w:num>
  <w:num w:numId="5">
    <w:abstractNumId w:val="40"/>
  </w:num>
  <w:num w:numId="6">
    <w:abstractNumId w:val="2"/>
  </w:num>
  <w:num w:numId="7">
    <w:abstractNumId w:val="10"/>
  </w:num>
  <w:num w:numId="8">
    <w:abstractNumId w:val="1"/>
  </w:num>
  <w:num w:numId="9">
    <w:abstractNumId w:val="29"/>
  </w:num>
  <w:num w:numId="10">
    <w:abstractNumId w:val="5"/>
  </w:num>
  <w:num w:numId="11">
    <w:abstractNumId w:val="37"/>
  </w:num>
  <w:num w:numId="12">
    <w:abstractNumId w:val="38"/>
  </w:num>
  <w:num w:numId="13">
    <w:abstractNumId w:val="20"/>
  </w:num>
  <w:num w:numId="14">
    <w:abstractNumId w:val="31"/>
  </w:num>
  <w:num w:numId="15">
    <w:abstractNumId w:val="26"/>
  </w:num>
  <w:num w:numId="16">
    <w:abstractNumId w:val="41"/>
  </w:num>
  <w:num w:numId="17">
    <w:abstractNumId w:val="28"/>
  </w:num>
  <w:num w:numId="18">
    <w:abstractNumId w:val="7"/>
  </w:num>
  <w:num w:numId="19">
    <w:abstractNumId w:val="35"/>
  </w:num>
  <w:num w:numId="20">
    <w:abstractNumId w:val="24"/>
  </w:num>
  <w:num w:numId="21">
    <w:abstractNumId w:val="27"/>
  </w:num>
  <w:num w:numId="22">
    <w:abstractNumId w:val="8"/>
  </w:num>
  <w:num w:numId="23">
    <w:abstractNumId w:val="15"/>
  </w:num>
  <w:num w:numId="24">
    <w:abstractNumId w:val="3"/>
  </w:num>
  <w:num w:numId="25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6">
    <w:abstractNumId w:val="19"/>
  </w:num>
  <w:num w:numId="27">
    <w:abstractNumId w:val="25"/>
  </w:num>
  <w:num w:numId="28">
    <w:abstractNumId w:val="12"/>
  </w:num>
  <w:num w:numId="29">
    <w:abstractNumId w:val="30"/>
  </w:num>
  <w:num w:numId="30">
    <w:abstractNumId w:val="17"/>
  </w:num>
  <w:num w:numId="31">
    <w:abstractNumId w:val="6"/>
  </w:num>
  <w:num w:numId="32">
    <w:abstractNumId w:val="14"/>
  </w:num>
  <w:num w:numId="33">
    <w:abstractNumId w:val="33"/>
  </w:num>
  <w:num w:numId="34">
    <w:abstractNumId w:val="13"/>
  </w:num>
  <w:num w:numId="35">
    <w:abstractNumId w:val="39"/>
  </w:num>
  <w:num w:numId="36">
    <w:abstractNumId w:val="34"/>
  </w:num>
  <w:num w:numId="37">
    <w:abstractNumId w:val="36"/>
  </w:num>
  <w:num w:numId="38">
    <w:abstractNumId w:val="9"/>
  </w:num>
  <w:num w:numId="39">
    <w:abstractNumId w:val="18"/>
  </w:num>
  <w:num w:numId="40">
    <w:abstractNumId w:val="4"/>
  </w:num>
  <w:num w:numId="41">
    <w:abstractNumId w:val="2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4E5"/>
    <w:rsid w:val="00043D2F"/>
    <w:rsid w:val="00044898"/>
    <w:rsid w:val="000769FC"/>
    <w:rsid w:val="000A3153"/>
    <w:rsid w:val="000C1EB5"/>
    <w:rsid w:val="000F2043"/>
    <w:rsid w:val="0011561A"/>
    <w:rsid w:val="001A03A3"/>
    <w:rsid w:val="001A213F"/>
    <w:rsid w:val="001B0802"/>
    <w:rsid w:val="001D0990"/>
    <w:rsid w:val="001D7A5D"/>
    <w:rsid w:val="00232CEC"/>
    <w:rsid w:val="00243120"/>
    <w:rsid w:val="00263394"/>
    <w:rsid w:val="002724C2"/>
    <w:rsid w:val="00277C19"/>
    <w:rsid w:val="002C6DFB"/>
    <w:rsid w:val="002E77A9"/>
    <w:rsid w:val="00320D8B"/>
    <w:rsid w:val="00365CFD"/>
    <w:rsid w:val="003A1BF8"/>
    <w:rsid w:val="003D74EF"/>
    <w:rsid w:val="00436D63"/>
    <w:rsid w:val="00440371"/>
    <w:rsid w:val="00450D94"/>
    <w:rsid w:val="0046472D"/>
    <w:rsid w:val="00475BD2"/>
    <w:rsid w:val="00487EBA"/>
    <w:rsid w:val="004E082F"/>
    <w:rsid w:val="00504152"/>
    <w:rsid w:val="00517F14"/>
    <w:rsid w:val="00536245"/>
    <w:rsid w:val="005C6EBD"/>
    <w:rsid w:val="005D2C74"/>
    <w:rsid w:val="005D5A1D"/>
    <w:rsid w:val="00631D89"/>
    <w:rsid w:val="00644883"/>
    <w:rsid w:val="0065485D"/>
    <w:rsid w:val="006643E8"/>
    <w:rsid w:val="006A74B9"/>
    <w:rsid w:val="006F3FE0"/>
    <w:rsid w:val="006F4C55"/>
    <w:rsid w:val="006F6E12"/>
    <w:rsid w:val="0070512B"/>
    <w:rsid w:val="007109F9"/>
    <w:rsid w:val="00711081"/>
    <w:rsid w:val="007170C1"/>
    <w:rsid w:val="00735BCC"/>
    <w:rsid w:val="00780D79"/>
    <w:rsid w:val="007A616D"/>
    <w:rsid w:val="008042A2"/>
    <w:rsid w:val="00812338"/>
    <w:rsid w:val="00846868"/>
    <w:rsid w:val="00863242"/>
    <w:rsid w:val="0086546C"/>
    <w:rsid w:val="008762A2"/>
    <w:rsid w:val="008770B4"/>
    <w:rsid w:val="00887820"/>
    <w:rsid w:val="008B415B"/>
    <w:rsid w:val="008F4096"/>
    <w:rsid w:val="00902B2B"/>
    <w:rsid w:val="009375E3"/>
    <w:rsid w:val="00962ACB"/>
    <w:rsid w:val="00973244"/>
    <w:rsid w:val="009A658D"/>
    <w:rsid w:val="009D3644"/>
    <w:rsid w:val="009F2043"/>
    <w:rsid w:val="00A15E0A"/>
    <w:rsid w:val="00A32C19"/>
    <w:rsid w:val="00A33234"/>
    <w:rsid w:val="00A41FEC"/>
    <w:rsid w:val="00A47DE2"/>
    <w:rsid w:val="00A80B15"/>
    <w:rsid w:val="00A82F55"/>
    <w:rsid w:val="00A9370A"/>
    <w:rsid w:val="00AC2A12"/>
    <w:rsid w:val="00AC4C6E"/>
    <w:rsid w:val="00AD112A"/>
    <w:rsid w:val="00B100A8"/>
    <w:rsid w:val="00B15A85"/>
    <w:rsid w:val="00B37B00"/>
    <w:rsid w:val="00B93591"/>
    <w:rsid w:val="00BB08B4"/>
    <w:rsid w:val="00BB2148"/>
    <w:rsid w:val="00BD6123"/>
    <w:rsid w:val="00BE3443"/>
    <w:rsid w:val="00C120A0"/>
    <w:rsid w:val="00C1229B"/>
    <w:rsid w:val="00C422C5"/>
    <w:rsid w:val="00C9374B"/>
    <w:rsid w:val="00CA34C3"/>
    <w:rsid w:val="00CA3E75"/>
    <w:rsid w:val="00D23211"/>
    <w:rsid w:val="00D566E3"/>
    <w:rsid w:val="00D865F7"/>
    <w:rsid w:val="00DA5837"/>
    <w:rsid w:val="00E05234"/>
    <w:rsid w:val="00E25C29"/>
    <w:rsid w:val="00E549B3"/>
    <w:rsid w:val="00E749EF"/>
    <w:rsid w:val="00E87E0C"/>
    <w:rsid w:val="00EA0543"/>
    <w:rsid w:val="00EE2543"/>
    <w:rsid w:val="00EF2B3E"/>
    <w:rsid w:val="00EF4FE5"/>
    <w:rsid w:val="00F334E5"/>
    <w:rsid w:val="00F35782"/>
    <w:rsid w:val="00F43B2B"/>
    <w:rsid w:val="00F51CF5"/>
    <w:rsid w:val="00F70831"/>
    <w:rsid w:val="00F9596B"/>
    <w:rsid w:val="00FC500F"/>
    <w:rsid w:val="00FD06FD"/>
    <w:rsid w:val="00FD16CB"/>
    <w:rsid w:val="00FD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4C2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F334E5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34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4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4E5"/>
  </w:style>
  <w:style w:type="paragraph" w:styleId="BalloonText">
    <w:name w:val="Balloon Text"/>
    <w:basedOn w:val="Normal"/>
    <w:link w:val="BalloonTextChar"/>
    <w:rsid w:val="005C6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EB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Customer Care Executive</vt:lpstr>
    </vt:vector>
  </TitlesOfParts>
  <Company>Autodesk, Inc.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Customer Care Executive</dc:title>
  <dc:subject/>
  <dc:creator>Natalie Neo</dc:creator>
  <cp:keywords/>
  <dc:description/>
  <cp:lastModifiedBy>limm</cp:lastModifiedBy>
  <cp:revision>7</cp:revision>
  <cp:lastPrinted>2008-05-02T12:46:00Z</cp:lastPrinted>
  <dcterms:created xsi:type="dcterms:W3CDTF">2008-04-24T09:22:00Z</dcterms:created>
  <dcterms:modified xsi:type="dcterms:W3CDTF">2008-05-06T10:03:00Z</dcterms:modified>
</cp:coreProperties>
</file>